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311AC3" w:rsidRPr="00C12BCC" w14:paraId="4C0D86E2" w14:textId="77777777" w:rsidTr="00311AC3">
        <w:trPr>
          <w:jc w:val="right"/>
        </w:trPr>
        <w:tc>
          <w:tcPr>
            <w:tcW w:w="4927" w:type="dxa"/>
          </w:tcPr>
          <w:p w14:paraId="3DD9FCDF" w14:textId="77777777" w:rsidR="00311AC3" w:rsidRPr="00C12BCC" w:rsidRDefault="00311AC3" w:rsidP="00A22DFC">
            <w:pPr>
              <w:rPr>
                <w:rFonts w:ascii="Arial" w:hAnsi="Arial" w:cs="Arial"/>
                <w:lang w:val="az-Latn-AZ"/>
              </w:rPr>
            </w:pPr>
          </w:p>
        </w:tc>
        <w:tc>
          <w:tcPr>
            <w:tcW w:w="4927" w:type="dxa"/>
          </w:tcPr>
          <w:p w14:paraId="5DA2DD38" w14:textId="77777777" w:rsidR="00311AC3" w:rsidRPr="00C12BCC" w:rsidRDefault="00311AC3" w:rsidP="00311AC3">
            <w:pPr>
              <w:jc w:val="both"/>
              <w:rPr>
                <w:rFonts w:ascii="Arial" w:hAnsi="Arial" w:cs="Arial"/>
                <w:lang w:val="az-Latn-AZ"/>
              </w:rPr>
            </w:pPr>
            <w:r w:rsidRPr="00C12BCC">
              <w:rPr>
                <w:rFonts w:ascii="Arial" w:eastAsia="MS Mincho" w:hAnsi="Arial" w:cs="Arial"/>
                <w:sz w:val="22"/>
                <w:szCs w:val="22"/>
                <w:lang w:val="az-Latn-AZ"/>
              </w:rPr>
              <w:t>Azərbaycan Respublikası Dövlət Statistika Komitəsin</w:t>
            </w:r>
            <w:bookmarkStart w:id="0" w:name="_GoBack"/>
            <w:bookmarkEnd w:id="0"/>
            <w:r w:rsidRPr="00C12BCC">
              <w:rPr>
                <w:rFonts w:ascii="Arial" w:eastAsia="MS Mincho" w:hAnsi="Arial" w:cs="Arial"/>
                <w:sz w:val="22"/>
                <w:szCs w:val="22"/>
                <w:lang w:val="az-Latn-AZ"/>
              </w:rPr>
              <w:t>in 2024-cü il 01 iyul tarixli 23/09 nömrəli qərarı ilə təsdiq edilmişdir.</w:t>
            </w:r>
          </w:p>
        </w:tc>
      </w:tr>
    </w:tbl>
    <w:p w14:paraId="3DFC6844" w14:textId="77777777" w:rsidR="00311AC3" w:rsidRPr="00C12BCC" w:rsidRDefault="00311AC3" w:rsidP="00311AC3">
      <w:pPr>
        <w:widowControl w:val="0"/>
        <w:jc w:val="center"/>
        <w:rPr>
          <w:rFonts w:ascii="Arial" w:hAnsi="Arial" w:cs="Arial"/>
          <w:lang w:val="az-Latn-AZ"/>
        </w:rPr>
      </w:pPr>
    </w:p>
    <w:p w14:paraId="1738BC37" w14:textId="77777777" w:rsidR="00311AC3" w:rsidRPr="00C12BCC" w:rsidRDefault="00311AC3" w:rsidP="00311AC3">
      <w:pPr>
        <w:jc w:val="center"/>
        <w:rPr>
          <w:rFonts w:ascii="Arial" w:hAnsi="Arial" w:cs="Arial"/>
          <w:b/>
          <w:lang w:val="az-Latn-AZ"/>
        </w:rPr>
      </w:pPr>
      <w:r w:rsidRPr="00C12BCC">
        <w:rPr>
          <w:rFonts w:ascii="Arial" w:hAnsi="Arial" w:cs="Arial"/>
          <w:b/>
          <w:lang w:val="az-Latn-AZ"/>
        </w:rPr>
        <w:t>“Sanatoriya-kurort müəssisələrin fəaliyyəti haqqında” 1-sanatoriya №-li illik rəsmi stаtistikа hеsаbаtı fоrmаsının doldurulmasına dаir</w:t>
      </w:r>
    </w:p>
    <w:p w14:paraId="769956B4" w14:textId="77777777" w:rsidR="00311AC3" w:rsidRPr="00C12BCC" w:rsidRDefault="00311AC3" w:rsidP="00311AC3">
      <w:pPr>
        <w:jc w:val="center"/>
        <w:rPr>
          <w:rFonts w:ascii="Arial" w:hAnsi="Arial" w:cs="Arial"/>
          <w:b/>
          <w:lang w:val="az-Latn-AZ"/>
        </w:rPr>
      </w:pPr>
    </w:p>
    <w:p w14:paraId="73A03797" w14:textId="77777777" w:rsidR="00311AC3" w:rsidRPr="00C12BCC" w:rsidRDefault="00311AC3" w:rsidP="00311AC3">
      <w:pPr>
        <w:jc w:val="center"/>
        <w:rPr>
          <w:rFonts w:ascii="Arial" w:hAnsi="Arial" w:cs="Arial"/>
          <w:b/>
          <w:lang w:val="az-Latn-AZ"/>
        </w:rPr>
      </w:pPr>
      <w:r w:rsidRPr="00C12BCC">
        <w:rPr>
          <w:rFonts w:ascii="Arial" w:hAnsi="Arial" w:cs="Arial"/>
          <w:b/>
          <w:lang w:val="az-Latn-AZ"/>
        </w:rPr>
        <w:t>GÖSTƏRİŞ</w:t>
      </w:r>
    </w:p>
    <w:p w14:paraId="648193F7" w14:textId="77777777" w:rsidR="00311AC3" w:rsidRPr="00C12BCC" w:rsidRDefault="00311AC3" w:rsidP="00311AC3">
      <w:pPr>
        <w:jc w:val="center"/>
        <w:rPr>
          <w:rFonts w:ascii="Arial" w:hAnsi="Arial" w:cs="Arial"/>
          <w:b/>
          <w:lang w:val="az-Latn-AZ"/>
        </w:rPr>
      </w:pPr>
    </w:p>
    <w:p w14:paraId="5A164B29" w14:textId="77777777" w:rsidR="00311AC3" w:rsidRPr="00C12BCC" w:rsidRDefault="00311AC3" w:rsidP="00311AC3">
      <w:pPr>
        <w:jc w:val="center"/>
        <w:rPr>
          <w:rFonts w:ascii="Arial" w:hAnsi="Arial" w:cs="Arial"/>
          <w:b/>
          <w:lang w:val="az-Latn-AZ"/>
        </w:rPr>
      </w:pPr>
      <w:r w:rsidRPr="00C12BCC">
        <w:rPr>
          <w:rFonts w:ascii="Arial" w:hAnsi="Arial" w:cs="Arial"/>
          <w:b/>
          <w:lang w:val="az-Latn-AZ"/>
        </w:rPr>
        <w:t>1. Ümumi müddəalar</w:t>
      </w:r>
    </w:p>
    <w:p w14:paraId="244E5B55" w14:textId="77777777" w:rsidR="00311AC3" w:rsidRPr="00C12BCC" w:rsidRDefault="00311AC3" w:rsidP="00311AC3">
      <w:pPr>
        <w:jc w:val="center"/>
        <w:rPr>
          <w:rFonts w:ascii="Arial" w:hAnsi="Arial" w:cs="Arial"/>
          <w:lang w:val="az-Latn-AZ"/>
        </w:rPr>
      </w:pPr>
    </w:p>
    <w:p w14:paraId="6D1293E2" w14:textId="60D987AF" w:rsidR="00311AC3" w:rsidRPr="00C12BCC" w:rsidRDefault="00311AC3" w:rsidP="00311AC3">
      <w:pPr>
        <w:ind w:firstLine="567"/>
        <w:jc w:val="both"/>
        <w:rPr>
          <w:rFonts w:ascii="Arial" w:hAnsi="Arial" w:cs="Arial"/>
          <w:lang w:val="az-Latn-AZ"/>
        </w:rPr>
      </w:pPr>
      <w:r w:rsidRPr="00C12BCC">
        <w:rPr>
          <w:rFonts w:ascii="Arial" w:hAnsi="Arial" w:cs="Arial"/>
          <w:lang w:val="az-Latn-AZ"/>
        </w:rPr>
        <w:t>“Sanatoriya-kurort müəssisələrin fəaliyyəti haqqında” 1-sanatoriya №-li illik rəsmi statistika hеsаbаtı mülkiyyət və təşkilati-hüquqi formasından asılı olmayaraq müalicə-sağlamlaşdırma xidmətləri göstərən sanatoriyalar, pansionatlar, istirahət evləri və digər sanatoriya-kurort müəssisələri tərəfindən təqdim olunur.</w:t>
      </w:r>
    </w:p>
    <w:p w14:paraId="143740C5" w14:textId="77777777" w:rsidR="003673AA" w:rsidRPr="00C12BCC" w:rsidRDefault="003673AA" w:rsidP="00311AC3">
      <w:pPr>
        <w:ind w:firstLine="567"/>
        <w:jc w:val="both"/>
        <w:rPr>
          <w:rFonts w:ascii="Arial" w:hAnsi="Arial" w:cs="Arial"/>
          <w:lang w:val="az-Latn-AZ"/>
        </w:rPr>
      </w:pPr>
    </w:p>
    <w:p w14:paraId="7CC0344B" w14:textId="77777777" w:rsidR="00311AC3" w:rsidRPr="00C12BCC" w:rsidRDefault="00311AC3" w:rsidP="00311AC3">
      <w:pPr>
        <w:jc w:val="center"/>
        <w:rPr>
          <w:rFonts w:ascii="Arial" w:hAnsi="Arial" w:cs="Arial"/>
          <w:lang w:val="az-Latn-AZ"/>
        </w:rPr>
      </w:pPr>
    </w:p>
    <w:p w14:paraId="74A3105D" w14:textId="77777777" w:rsidR="00311AC3" w:rsidRPr="00C12BCC" w:rsidRDefault="00311AC3" w:rsidP="00311AC3">
      <w:pPr>
        <w:jc w:val="center"/>
        <w:rPr>
          <w:rFonts w:ascii="Arial" w:hAnsi="Arial" w:cs="Arial"/>
          <w:b/>
          <w:lang w:val="az-Latn-AZ"/>
        </w:rPr>
      </w:pPr>
      <w:r w:rsidRPr="00C12BCC">
        <w:rPr>
          <w:rFonts w:ascii="Arial" w:hAnsi="Arial" w:cs="Arial"/>
          <w:b/>
          <w:lang w:val="az-Latn-AZ"/>
        </w:rPr>
        <w:t>2. Hesabat formasının doldurulmasına dair izahat</w:t>
      </w:r>
    </w:p>
    <w:p w14:paraId="2EB7A803" w14:textId="77777777" w:rsidR="00311AC3" w:rsidRPr="00C12BCC" w:rsidRDefault="00311AC3" w:rsidP="00311AC3">
      <w:pPr>
        <w:jc w:val="center"/>
        <w:rPr>
          <w:rFonts w:ascii="Arial" w:hAnsi="Arial" w:cs="Arial"/>
          <w:lang w:val="az-Latn-AZ"/>
        </w:rPr>
      </w:pPr>
    </w:p>
    <w:p w14:paraId="56B5480A" w14:textId="77777777" w:rsidR="00311AC3" w:rsidRPr="00C12BCC" w:rsidRDefault="00311AC3" w:rsidP="00311AC3">
      <w:pPr>
        <w:jc w:val="center"/>
        <w:rPr>
          <w:rFonts w:ascii="Arial" w:hAnsi="Arial" w:cs="Arial"/>
          <w:b/>
          <w:lang w:val="az-Latn-AZ"/>
        </w:rPr>
      </w:pPr>
      <w:bookmarkStart w:id="1" w:name="_Hlk103356799"/>
      <w:r w:rsidRPr="00C12BCC">
        <w:rPr>
          <w:rFonts w:ascii="Arial" w:hAnsi="Arial" w:cs="Arial"/>
          <w:b/>
          <w:lang w:val="az-Latn-AZ"/>
        </w:rPr>
        <w:t xml:space="preserve">2.1. </w:t>
      </w:r>
      <w:hyperlink w:anchor="bölmə1" w:tgtFrame="_top" w:history="1">
        <w:r w:rsidRPr="00C12BCC">
          <w:rPr>
            <w:rStyle w:val="Hyperlink"/>
            <w:rFonts w:ascii="Arial" w:hAnsi="Arial" w:cs="Arial"/>
            <w:b/>
            <w:color w:val="auto"/>
            <w:u w:val="none"/>
            <w:lang w:val="az-Latn-AZ"/>
          </w:rPr>
          <w:t>I bölmə</w:t>
        </w:r>
      </w:hyperlink>
      <w:r w:rsidRPr="00C12BCC">
        <w:rPr>
          <w:rFonts w:ascii="Arial" w:hAnsi="Arial" w:cs="Arial"/>
          <w:b/>
          <w:lang w:val="az-Latn-AZ"/>
        </w:rPr>
        <w:t>. Ümumi məlumatlar</w:t>
      </w:r>
    </w:p>
    <w:p w14:paraId="03999661" w14:textId="77777777" w:rsidR="00311AC3" w:rsidRPr="00C12BCC" w:rsidRDefault="00311AC3" w:rsidP="00311AC3">
      <w:pPr>
        <w:jc w:val="center"/>
        <w:rPr>
          <w:rFonts w:ascii="Arial" w:hAnsi="Arial" w:cs="Arial"/>
          <w:lang w:val="az-Latn-AZ"/>
        </w:rPr>
      </w:pPr>
    </w:p>
    <w:p w14:paraId="362ACC8C"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 xml:space="preserve">2.1.1. Bu bölmənin 1-ci sütunu üzrə sətirlərdə sanatoriya-kurort müəssisəsinin tipindən və fəaliyyətdə olduğu dövrdən asılı olaraq A sütunu üzrə sətirlərdə göstərilmiş kodlardan uyğun gələn müvafiq kod qeyd edilir. </w:t>
      </w:r>
    </w:p>
    <w:p w14:paraId="22F5F160"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2.1.2. Əgər müəssisə bütün təqvim ili ərzində fəaliyyət göstərmişdirsə, onun fəaliyyət dövrü ilboyu, hər hansı mövsümdə (ilin bir neçə ayı ərzində) fəaliyyət göstərmişdirsə mövsümi hesab olunur. Təmirlə əlaqədar bir ildən az müddətə bağlanan sanatoriya-kurort müəssisələri ilboyu fəaliyyət göstərən müəssisələrə aid edilir.</w:t>
      </w:r>
    </w:p>
    <w:p w14:paraId="5039B389" w14:textId="77777777" w:rsidR="00311AC3" w:rsidRPr="00C12BCC" w:rsidRDefault="00311AC3" w:rsidP="00311AC3">
      <w:pPr>
        <w:jc w:val="center"/>
        <w:rPr>
          <w:rFonts w:ascii="Arial" w:hAnsi="Arial" w:cs="Arial"/>
          <w:lang w:val="az-Latn-AZ"/>
        </w:rPr>
      </w:pPr>
    </w:p>
    <w:bookmarkEnd w:id="1"/>
    <w:p w14:paraId="50A9696F" w14:textId="77777777" w:rsidR="00311AC3" w:rsidRPr="00C12BCC" w:rsidRDefault="00311AC3" w:rsidP="00311AC3">
      <w:pPr>
        <w:jc w:val="center"/>
        <w:rPr>
          <w:rFonts w:ascii="Arial" w:hAnsi="Arial" w:cs="Arial"/>
          <w:b/>
          <w:lang w:val="az-Latn-AZ"/>
        </w:rPr>
      </w:pPr>
      <w:r w:rsidRPr="00C12BCC">
        <w:rPr>
          <w:rFonts w:ascii="Arial" w:eastAsia="Calibri" w:hAnsi="Arial" w:cs="Arial"/>
          <w:b/>
          <w:lang w:val="az-Latn-AZ"/>
        </w:rPr>
        <w:t xml:space="preserve">2.2. </w:t>
      </w:r>
      <w:hyperlink w:anchor="bölmə2" w:tgtFrame="_top" w:history="1">
        <w:r w:rsidRPr="00C12BCC">
          <w:rPr>
            <w:rStyle w:val="Hyperlink"/>
            <w:rFonts w:ascii="Arial" w:eastAsia="Calibri" w:hAnsi="Arial" w:cs="Arial"/>
            <w:b/>
            <w:color w:val="auto"/>
            <w:u w:val="none"/>
            <w:lang w:val="az-Latn-AZ"/>
          </w:rPr>
          <w:t>II bölmə</w:t>
        </w:r>
      </w:hyperlink>
      <w:r w:rsidRPr="00C12BCC">
        <w:rPr>
          <w:rFonts w:ascii="Arial" w:eastAsia="Calibri" w:hAnsi="Arial" w:cs="Arial"/>
          <w:b/>
          <w:lang w:val="az-Latn-AZ"/>
        </w:rPr>
        <w:t xml:space="preserve">. Otaqların (nömrələrin) sayı və </w:t>
      </w:r>
      <w:r w:rsidRPr="00C12BCC">
        <w:rPr>
          <w:rFonts w:ascii="Arial" w:hAnsi="Arial" w:cs="Arial"/>
          <w:b/>
          <w:lang w:val="az-Latn-AZ"/>
        </w:rPr>
        <w:t>çarpayı fondu</w:t>
      </w:r>
    </w:p>
    <w:p w14:paraId="0E3E98ED" w14:textId="77777777" w:rsidR="00311AC3" w:rsidRPr="00C12BCC" w:rsidRDefault="00311AC3" w:rsidP="00311AC3">
      <w:pPr>
        <w:jc w:val="center"/>
        <w:rPr>
          <w:rFonts w:ascii="Arial" w:eastAsia="Calibri" w:hAnsi="Arial" w:cs="Arial"/>
          <w:lang w:val="az-Latn-AZ"/>
        </w:rPr>
      </w:pPr>
    </w:p>
    <w:p w14:paraId="127D6829"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2.2.1. Bu bölmədə sanatoriya-kurort müəssisəsində mövcud otaqların (nömrələrin) sayına və çarpayı fonduna dair məlumatlar: hesabat ilinin (mövsümün) sonuna çarpayıların (yerlərin) sayı, hesabat ilinin (mövsümün) bir ayı ərzində istifadə olunmuş çarpayıların (yerlərin) minimum və maksimum sayları qeyd edilir. Məsələn, əgər ilboyu fəaliyyət göstərən müəssisədə yanvarda faktiki olaraq 50, fevral, mart, aprel aylarında 60, mayda 75, iyun, iyul, avqust, sentyabr, oktyabr aylarında 100, noyabrda 75, dekabrda 50 çarpayı istifadə edilmişdirsə, 03-cü sətirdə 50, 04-cü sətirdə isə 100 rəqəmi qeyd olunmalıdır.</w:t>
      </w:r>
    </w:p>
    <w:p w14:paraId="701198E0"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2.2.2. 05-ci sətirdə xidmət göstərilmiş bütün şəxslər tərəfindən gecələmələrin ümumi sayı göstərilir və bu göstərici keçirilmiş çarpayı-günlərin sayı ilə ölçülür.</w:t>
      </w:r>
    </w:p>
    <w:p w14:paraId="6E22BB1D" w14:textId="77777777" w:rsidR="00311AC3" w:rsidRPr="00C12BCC" w:rsidRDefault="00311AC3" w:rsidP="00311AC3">
      <w:pPr>
        <w:jc w:val="center"/>
        <w:rPr>
          <w:rFonts w:ascii="Arial" w:hAnsi="Arial" w:cs="Arial"/>
          <w:lang w:val="az-Latn-AZ"/>
        </w:rPr>
      </w:pPr>
    </w:p>
    <w:p w14:paraId="45713D8C" w14:textId="77777777" w:rsidR="00311AC3" w:rsidRPr="00C12BCC" w:rsidRDefault="00311AC3" w:rsidP="00311AC3">
      <w:pPr>
        <w:jc w:val="center"/>
        <w:rPr>
          <w:rFonts w:ascii="Arial" w:hAnsi="Arial" w:cs="Arial"/>
          <w:b/>
          <w:lang w:val="az-Latn-AZ"/>
        </w:rPr>
      </w:pPr>
      <w:r w:rsidRPr="00C12BCC">
        <w:rPr>
          <w:rFonts w:ascii="Arial" w:eastAsia="Calibri" w:hAnsi="Arial" w:cs="Arial"/>
          <w:b/>
          <w:lang w:val="az-Latn-AZ"/>
        </w:rPr>
        <w:t xml:space="preserve">2.3. </w:t>
      </w:r>
      <w:hyperlink w:anchor="bölmə3" w:tgtFrame="_top" w:history="1">
        <w:r w:rsidRPr="00C12BCC">
          <w:rPr>
            <w:rStyle w:val="Hyperlink"/>
            <w:rFonts w:ascii="Arial" w:eastAsia="Calibri" w:hAnsi="Arial" w:cs="Arial"/>
            <w:b/>
            <w:color w:val="auto"/>
            <w:u w:val="none"/>
            <w:lang w:val="az-Latn-AZ"/>
          </w:rPr>
          <w:t>III bölmə</w:t>
        </w:r>
      </w:hyperlink>
      <w:r w:rsidRPr="00C12BCC">
        <w:rPr>
          <w:rFonts w:ascii="Arial" w:eastAsia="Calibri" w:hAnsi="Arial" w:cs="Arial"/>
          <w:b/>
          <w:lang w:val="az-Latn-AZ"/>
        </w:rPr>
        <w:t xml:space="preserve">. </w:t>
      </w:r>
      <w:r w:rsidRPr="00C12BCC">
        <w:rPr>
          <w:rFonts w:ascii="Arial" w:hAnsi="Arial" w:cs="Arial"/>
          <w:b/>
          <w:lang w:val="az-Latn-AZ"/>
        </w:rPr>
        <w:t>Xidmət göstərilmiş şəxslər</w:t>
      </w:r>
    </w:p>
    <w:p w14:paraId="245300FF" w14:textId="77777777" w:rsidR="00311AC3" w:rsidRPr="00C12BCC" w:rsidRDefault="00311AC3" w:rsidP="00311AC3">
      <w:pPr>
        <w:jc w:val="center"/>
        <w:rPr>
          <w:rFonts w:ascii="Arial" w:hAnsi="Arial" w:cs="Arial"/>
          <w:lang w:val="az-Latn-AZ"/>
        </w:rPr>
      </w:pPr>
    </w:p>
    <w:p w14:paraId="1F5A0803"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2.3.1. Bu bölmədə sanatoriya-kurort müəssisələrində xidmət göstərilmiş gecələyən şəxslərin ümumi sayı, o cümlədən Azərbaycan Respublikasının vətəndaşlarının sayı (onlardan uşaqların sayı), əcnəbi və vətəndaşlığı olmayan şəxslərin sayı, eyni zamanda müəssisədə yalnız müalicə-sağlamlaşdırma prosedurlarından istifadə edib gecələməyən şəxslərin sayı qeyd olunur.</w:t>
      </w:r>
    </w:p>
    <w:p w14:paraId="5BF2189B"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 xml:space="preserve">2.3.2. Hər bir sütun üzrə 02-ci və 04-cü sətirlərin məlumatlarının cəmi 01-ci sətrin məlumatına bərabər olmalıdır. </w:t>
      </w:r>
    </w:p>
    <w:p w14:paraId="71A6D104"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2.3.3. 1-ci sütunun hər bir sətri üzrə məlumatlar 2-5-ci sütunlar üzrə müvafiq sətirlərin məlumatlarının cəminə bərabər olmalıdır.</w:t>
      </w:r>
    </w:p>
    <w:p w14:paraId="27AD7712"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lastRenderedPageBreak/>
        <w:t xml:space="preserve">2.3.4. 6-cı sütun üzrə sətirlərdə yalnız müalicə-sağlamlaşdırma prosedurlarından istifadə edib gecələməyən şəxslərin sayı əks olunur. </w:t>
      </w:r>
    </w:p>
    <w:p w14:paraId="44BDC7AE" w14:textId="77777777" w:rsidR="00311AC3" w:rsidRPr="00C12BCC" w:rsidRDefault="00311AC3" w:rsidP="00311AC3">
      <w:pPr>
        <w:jc w:val="center"/>
        <w:rPr>
          <w:rFonts w:ascii="Arial" w:hAnsi="Arial" w:cs="Arial"/>
          <w:lang w:val="az-Latn-AZ"/>
        </w:rPr>
      </w:pPr>
    </w:p>
    <w:p w14:paraId="3FA22565" w14:textId="77777777" w:rsidR="00311AC3" w:rsidRPr="00C12BCC" w:rsidRDefault="00311AC3" w:rsidP="00311AC3">
      <w:pPr>
        <w:jc w:val="center"/>
        <w:rPr>
          <w:rFonts w:ascii="Arial" w:hAnsi="Arial" w:cs="Arial"/>
          <w:b/>
          <w:lang w:val="az-Latn-AZ"/>
        </w:rPr>
      </w:pPr>
      <w:r w:rsidRPr="00C12BCC">
        <w:rPr>
          <w:rFonts w:ascii="Arial" w:hAnsi="Arial" w:cs="Arial"/>
          <w:b/>
          <w:lang w:val="az-Latn-AZ"/>
        </w:rPr>
        <w:t xml:space="preserve">2.4. </w:t>
      </w:r>
      <w:hyperlink w:anchor="bölmə4" w:tgtFrame="_top" w:history="1">
        <w:r w:rsidRPr="00C12BCC">
          <w:rPr>
            <w:rStyle w:val="Hyperlink"/>
            <w:rFonts w:ascii="Arial" w:hAnsi="Arial" w:cs="Arial"/>
            <w:b/>
            <w:color w:val="auto"/>
            <w:u w:val="none"/>
            <w:lang w:val="az-Latn-AZ"/>
          </w:rPr>
          <w:t>IV bölmə</w:t>
        </w:r>
      </w:hyperlink>
      <w:r w:rsidRPr="00C12BCC">
        <w:rPr>
          <w:rFonts w:ascii="Arial" w:hAnsi="Arial" w:cs="Arial"/>
          <w:b/>
          <w:lang w:val="az-Latn-AZ"/>
        </w:rPr>
        <w:t>. İşçilər</w:t>
      </w:r>
    </w:p>
    <w:p w14:paraId="4A815C99" w14:textId="77777777" w:rsidR="00311AC3" w:rsidRPr="00C12BCC" w:rsidRDefault="00311AC3" w:rsidP="00311AC3">
      <w:pPr>
        <w:jc w:val="center"/>
        <w:rPr>
          <w:rFonts w:ascii="Arial" w:hAnsi="Arial" w:cs="Arial"/>
          <w:lang w:val="az-Latn-AZ"/>
        </w:rPr>
      </w:pPr>
    </w:p>
    <w:p w14:paraId="5FCA294E" w14:textId="77777777" w:rsidR="00311AC3" w:rsidRPr="00C12BCC" w:rsidRDefault="00311AC3" w:rsidP="00311AC3">
      <w:pPr>
        <w:ind w:firstLine="567"/>
        <w:jc w:val="both"/>
        <w:rPr>
          <w:rFonts w:ascii="Arial" w:hAnsi="Arial" w:cs="Arial"/>
          <w:lang w:val="az-Latn-AZ"/>
        </w:rPr>
      </w:pPr>
      <w:r w:rsidRPr="00C12BCC">
        <w:rPr>
          <w:rFonts w:ascii="Arial" w:hAnsi="Arial" w:cs="Arial"/>
          <w:lang w:val="az-Latn-AZ"/>
        </w:rPr>
        <w:t xml:space="preserve">2.4.1. Bu bölmədə sanatoriya-kurort müəssisələrində çalışanların sayına dair məlumatlar daxil edilir. İlboyu fəaliyyət göstərən müəssisələrdə məlumatlar ilin sonuna, mövsümi fəaliyyət göstərən müəssisələrdə isə mövsümün sonuna qeyd olunur. </w:t>
      </w:r>
    </w:p>
    <w:p w14:paraId="699F795D" w14:textId="77777777" w:rsidR="00311AC3" w:rsidRPr="00C12BCC" w:rsidRDefault="00311AC3" w:rsidP="00311AC3">
      <w:pPr>
        <w:widowControl w:val="0"/>
        <w:ind w:firstLine="567"/>
        <w:jc w:val="both"/>
        <w:rPr>
          <w:rFonts w:ascii="Arial" w:hAnsi="Arial" w:cs="Arial"/>
          <w:lang w:val="az-Latn-AZ"/>
        </w:rPr>
      </w:pPr>
      <w:r w:rsidRPr="00C12BCC">
        <w:rPr>
          <w:rFonts w:ascii="Arial" w:hAnsi="Arial" w:cs="Arial"/>
          <w:lang w:val="az-Latn-AZ"/>
        </w:rPr>
        <w:t>2.4.2. 02-04-cü sətirlərin məlumatlarının cəmi 01-ci sətrin məlumatına bərabər olmalıdır.</w:t>
      </w:r>
    </w:p>
    <w:p w14:paraId="25FFD16F" w14:textId="77777777" w:rsidR="00311AC3" w:rsidRPr="00C12BCC" w:rsidRDefault="00311AC3" w:rsidP="00A22DFC">
      <w:pPr>
        <w:widowControl w:val="0"/>
        <w:rPr>
          <w:rFonts w:ascii="Arial" w:hAnsi="Arial" w:cs="Arial"/>
          <w:lang w:val="az-Latn-AZ"/>
        </w:rPr>
      </w:pPr>
    </w:p>
    <w:p w14:paraId="62125156" w14:textId="77777777" w:rsidR="00311AC3" w:rsidRPr="00C12BCC" w:rsidRDefault="00311AC3" w:rsidP="00A22DFC">
      <w:pPr>
        <w:widowControl w:val="0"/>
        <w:rPr>
          <w:rFonts w:ascii="Arial" w:hAnsi="Arial" w:cs="Arial"/>
          <w:lang w:val="az-Latn-AZ"/>
        </w:rPr>
      </w:pPr>
    </w:p>
    <w:sectPr w:rsidR="00311AC3" w:rsidRPr="00C12BCC" w:rsidSect="002F12B5">
      <w:pgSz w:w="11906" w:h="16838"/>
      <w:pgMar w:top="1134" w:right="1021" w:bottom="113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9CC33" w14:textId="77777777" w:rsidR="00571256" w:rsidRDefault="00571256">
      <w:r>
        <w:separator/>
      </w:r>
    </w:p>
  </w:endnote>
  <w:endnote w:type="continuationSeparator" w:id="0">
    <w:p w14:paraId="33A1C768" w14:textId="77777777" w:rsidR="00571256" w:rsidRDefault="0057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altName w:val="Arial"/>
    <w:panose1 w:val="020B0604020202020204"/>
    <w:charset w:val="CC"/>
    <w:family w:val="swiss"/>
    <w:pitch w:val="variable"/>
    <w:sig w:usb0="00000201" w:usb1="00000000" w:usb2="00000000" w:usb3="00000000" w:csb0="00000004"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Roman AzLat">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00"/>
    <w:family w:val="roman"/>
    <w:pitch w:val="variable"/>
    <w:sig w:usb0="E00003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640D7" w14:textId="77777777" w:rsidR="00571256" w:rsidRDefault="00571256">
      <w:r>
        <w:separator/>
      </w:r>
    </w:p>
  </w:footnote>
  <w:footnote w:type="continuationSeparator" w:id="0">
    <w:p w14:paraId="1DFD2868" w14:textId="77777777" w:rsidR="00571256" w:rsidRDefault="00571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D33FB"/>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427"/>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6F2E0E"/>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E7441"/>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816EEA"/>
    <w:multiLevelType w:val="hybridMultilevel"/>
    <w:tmpl w:val="D32CF53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15:restartNumberingAfterBreak="0">
    <w:nsid w:val="35664EC8"/>
    <w:multiLevelType w:val="hybridMultilevel"/>
    <w:tmpl w:val="34167F12"/>
    <w:lvl w:ilvl="0" w:tplc="3EBC0B6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A158DB"/>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B86FDE"/>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4B0193"/>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377603"/>
    <w:multiLevelType w:val="hybridMultilevel"/>
    <w:tmpl w:val="7F4CE538"/>
    <w:lvl w:ilvl="0" w:tplc="0419000F">
      <w:start w:val="1"/>
      <w:numFmt w:val="decimal"/>
      <w:lvlText w:val="%1."/>
      <w:lvlJc w:val="left"/>
      <w:pPr>
        <w:ind w:left="540"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10" w15:restartNumberingAfterBreak="0">
    <w:nsid w:val="66076869"/>
    <w:multiLevelType w:val="hybridMultilevel"/>
    <w:tmpl w:val="C4D47184"/>
    <w:lvl w:ilvl="0" w:tplc="04190001">
      <w:start w:val="1"/>
      <w:numFmt w:val="bullet"/>
      <w:lvlText w:val=""/>
      <w:lvlJc w:val="left"/>
      <w:pPr>
        <w:ind w:left="2058" w:hanging="360"/>
      </w:pPr>
      <w:rPr>
        <w:rFonts w:ascii="Symbol" w:hAnsi="Symbol" w:hint="default"/>
      </w:rPr>
    </w:lvl>
    <w:lvl w:ilvl="1" w:tplc="04190003" w:tentative="1">
      <w:start w:val="1"/>
      <w:numFmt w:val="bullet"/>
      <w:lvlText w:val="o"/>
      <w:lvlJc w:val="left"/>
      <w:pPr>
        <w:ind w:left="2778" w:hanging="360"/>
      </w:pPr>
      <w:rPr>
        <w:rFonts w:ascii="Courier New" w:hAnsi="Courier New" w:cs="Courier New" w:hint="default"/>
      </w:rPr>
    </w:lvl>
    <w:lvl w:ilvl="2" w:tplc="04190005" w:tentative="1">
      <w:start w:val="1"/>
      <w:numFmt w:val="bullet"/>
      <w:lvlText w:val=""/>
      <w:lvlJc w:val="left"/>
      <w:pPr>
        <w:ind w:left="3498" w:hanging="360"/>
      </w:pPr>
      <w:rPr>
        <w:rFonts w:ascii="Wingdings" w:hAnsi="Wingdings" w:hint="default"/>
      </w:rPr>
    </w:lvl>
    <w:lvl w:ilvl="3" w:tplc="04190001" w:tentative="1">
      <w:start w:val="1"/>
      <w:numFmt w:val="bullet"/>
      <w:lvlText w:val=""/>
      <w:lvlJc w:val="left"/>
      <w:pPr>
        <w:ind w:left="4218" w:hanging="360"/>
      </w:pPr>
      <w:rPr>
        <w:rFonts w:ascii="Symbol" w:hAnsi="Symbol" w:hint="default"/>
      </w:rPr>
    </w:lvl>
    <w:lvl w:ilvl="4" w:tplc="04190003" w:tentative="1">
      <w:start w:val="1"/>
      <w:numFmt w:val="bullet"/>
      <w:lvlText w:val="o"/>
      <w:lvlJc w:val="left"/>
      <w:pPr>
        <w:ind w:left="4938" w:hanging="360"/>
      </w:pPr>
      <w:rPr>
        <w:rFonts w:ascii="Courier New" w:hAnsi="Courier New" w:cs="Courier New" w:hint="default"/>
      </w:rPr>
    </w:lvl>
    <w:lvl w:ilvl="5" w:tplc="04190005" w:tentative="1">
      <w:start w:val="1"/>
      <w:numFmt w:val="bullet"/>
      <w:lvlText w:val=""/>
      <w:lvlJc w:val="left"/>
      <w:pPr>
        <w:ind w:left="5658" w:hanging="360"/>
      </w:pPr>
      <w:rPr>
        <w:rFonts w:ascii="Wingdings" w:hAnsi="Wingdings" w:hint="default"/>
      </w:rPr>
    </w:lvl>
    <w:lvl w:ilvl="6" w:tplc="04190001" w:tentative="1">
      <w:start w:val="1"/>
      <w:numFmt w:val="bullet"/>
      <w:lvlText w:val=""/>
      <w:lvlJc w:val="left"/>
      <w:pPr>
        <w:ind w:left="6378" w:hanging="360"/>
      </w:pPr>
      <w:rPr>
        <w:rFonts w:ascii="Symbol" w:hAnsi="Symbol" w:hint="default"/>
      </w:rPr>
    </w:lvl>
    <w:lvl w:ilvl="7" w:tplc="04190003" w:tentative="1">
      <w:start w:val="1"/>
      <w:numFmt w:val="bullet"/>
      <w:lvlText w:val="o"/>
      <w:lvlJc w:val="left"/>
      <w:pPr>
        <w:ind w:left="7098" w:hanging="360"/>
      </w:pPr>
      <w:rPr>
        <w:rFonts w:ascii="Courier New" w:hAnsi="Courier New" w:cs="Courier New" w:hint="default"/>
      </w:rPr>
    </w:lvl>
    <w:lvl w:ilvl="8" w:tplc="04190005" w:tentative="1">
      <w:start w:val="1"/>
      <w:numFmt w:val="bullet"/>
      <w:lvlText w:val=""/>
      <w:lvlJc w:val="left"/>
      <w:pPr>
        <w:ind w:left="7818" w:hanging="360"/>
      </w:pPr>
      <w:rPr>
        <w:rFonts w:ascii="Wingdings" w:hAnsi="Wingdings" w:hint="default"/>
      </w:rPr>
    </w:lvl>
  </w:abstractNum>
  <w:abstractNum w:abstractNumId="11" w15:restartNumberingAfterBreak="0">
    <w:nsid w:val="6F0D245C"/>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A105AD"/>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48435F"/>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D54B9B"/>
    <w:multiLevelType w:val="hybridMultilevel"/>
    <w:tmpl w:val="10B2D062"/>
    <w:lvl w:ilvl="0" w:tplc="BF92E00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2831B6"/>
    <w:multiLevelType w:val="hybridMultilevel"/>
    <w:tmpl w:val="DEE0ED92"/>
    <w:lvl w:ilvl="0" w:tplc="9D149D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5"/>
  </w:num>
  <w:num w:numId="3">
    <w:abstractNumId w:val="13"/>
  </w:num>
  <w:num w:numId="4">
    <w:abstractNumId w:val="8"/>
  </w:num>
  <w:num w:numId="5">
    <w:abstractNumId w:val="3"/>
  </w:num>
  <w:num w:numId="6">
    <w:abstractNumId w:val="1"/>
  </w:num>
  <w:num w:numId="7">
    <w:abstractNumId w:val="7"/>
  </w:num>
  <w:num w:numId="8">
    <w:abstractNumId w:val="12"/>
  </w:num>
  <w:num w:numId="9">
    <w:abstractNumId w:val="15"/>
  </w:num>
  <w:num w:numId="10">
    <w:abstractNumId w:val="0"/>
  </w:num>
  <w:num w:numId="11">
    <w:abstractNumId w:val="6"/>
  </w:num>
  <w:num w:numId="12">
    <w:abstractNumId w:val="11"/>
  </w:num>
  <w:num w:numId="13">
    <w:abstractNumId w:val="2"/>
  </w:num>
  <w:num w:numId="14">
    <w:abstractNumId w:val="9"/>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429"/>
    <w:rsid w:val="00002A0F"/>
    <w:rsid w:val="00004C20"/>
    <w:rsid w:val="00013E0D"/>
    <w:rsid w:val="00014BFD"/>
    <w:rsid w:val="00016132"/>
    <w:rsid w:val="00017D6B"/>
    <w:rsid w:val="00024EB6"/>
    <w:rsid w:val="000261DB"/>
    <w:rsid w:val="000263FD"/>
    <w:rsid w:val="00027989"/>
    <w:rsid w:val="00032667"/>
    <w:rsid w:val="000347D2"/>
    <w:rsid w:val="00036959"/>
    <w:rsid w:val="00040FE7"/>
    <w:rsid w:val="00043432"/>
    <w:rsid w:val="0004461D"/>
    <w:rsid w:val="00045488"/>
    <w:rsid w:val="00045B7A"/>
    <w:rsid w:val="000468CB"/>
    <w:rsid w:val="00046DC0"/>
    <w:rsid w:val="00050B63"/>
    <w:rsid w:val="000517D8"/>
    <w:rsid w:val="000557AA"/>
    <w:rsid w:val="00056814"/>
    <w:rsid w:val="000575E2"/>
    <w:rsid w:val="00057DF7"/>
    <w:rsid w:val="000600D0"/>
    <w:rsid w:val="00063B04"/>
    <w:rsid w:val="00063C06"/>
    <w:rsid w:val="0006535F"/>
    <w:rsid w:val="000707A0"/>
    <w:rsid w:val="00071461"/>
    <w:rsid w:val="00074071"/>
    <w:rsid w:val="000757BF"/>
    <w:rsid w:val="00076692"/>
    <w:rsid w:val="0008083F"/>
    <w:rsid w:val="00083359"/>
    <w:rsid w:val="00083846"/>
    <w:rsid w:val="0008598D"/>
    <w:rsid w:val="0009017B"/>
    <w:rsid w:val="00091E76"/>
    <w:rsid w:val="0009482F"/>
    <w:rsid w:val="00095F43"/>
    <w:rsid w:val="000A18DF"/>
    <w:rsid w:val="000A40AA"/>
    <w:rsid w:val="000A6FD9"/>
    <w:rsid w:val="000A7F18"/>
    <w:rsid w:val="000B2066"/>
    <w:rsid w:val="000B255C"/>
    <w:rsid w:val="000C1162"/>
    <w:rsid w:val="000C121D"/>
    <w:rsid w:val="000C7666"/>
    <w:rsid w:val="000C7E3C"/>
    <w:rsid w:val="000D4019"/>
    <w:rsid w:val="000D5C90"/>
    <w:rsid w:val="000D706E"/>
    <w:rsid w:val="000E3158"/>
    <w:rsid w:val="000E36D2"/>
    <w:rsid w:val="000E3FBC"/>
    <w:rsid w:val="000E7B95"/>
    <w:rsid w:val="000F2E16"/>
    <w:rsid w:val="000F5311"/>
    <w:rsid w:val="000F5A01"/>
    <w:rsid w:val="000F69F7"/>
    <w:rsid w:val="000F6A52"/>
    <w:rsid w:val="00100C6E"/>
    <w:rsid w:val="0010350F"/>
    <w:rsid w:val="00107965"/>
    <w:rsid w:val="0011384F"/>
    <w:rsid w:val="00114645"/>
    <w:rsid w:val="0012257B"/>
    <w:rsid w:val="001226F3"/>
    <w:rsid w:val="001229EF"/>
    <w:rsid w:val="001235E7"/>
    <w:rsid w:val="00123601"/>
    <w:rsid w:val="001240B2"/>
    <w:rsid w:val="00130931"/>
    <w:rsid w:val="00133916"/>
    <w:rsid w:val="0013399E"/>
    <w:rsid w:val="00136EEF"/>
    <w:rsid w:val="00140CD5"/>
    <w:rsid w:val="00142A66"/>
    <w:rsid w:val="00142F43"/>
    <w:rsid w:val="00143BD7"/>
    <w:rsid w:val="0014595D"/>
    <w:rsid w:val="00147301"/>
    <w:rsid w:val="00151020"/>
    <w:rsid w:val="00151AE3"/>
    <w:rsid w:val="00152C3D"/>
    <w:rsid w:val="00153469"/>
    <w:rsid w:val="00155B93"/>
    <w:rsid w:val="00156632"/>
    <w:rsid w:val="00160CE0"/>
    <w:rsid w:val="00165E85"/>
    <w:rsid w:val="0016673C"/>
    <w:rsid w:val="0017046F"/>
    <w:rsid w:val="00176630"/>
    <w:rsid w:val="00177DC5"/>
    <w:rsid w:val="001907C5"/>
    <w:rsid w:val="00191BB4"/>
    <w:rsid w:val="001A2FDF"/>
    <w:rsid w:val="001A4923"/>
    <w:rsid w:val="001A4ECA"/>
    <w:rsid w:val="001B13B1"/>
    <w:rsid w:val="001B2854"/>
    <w:rsid w:val="001B42C4"/>
    <w:rsid w:val="001C044B"/>
    <w:rsid w:val="001C257E"/>
    <w:rsid w:val="001C3F24"/>
    <w:rsid w:val="001C41F5"/>
    <w:rsid w:val="001C4578"/>
    <w:rsid w:val="001C4E13"/>
    <w:rsid w:val="001C6114"/>
    <w:rsid w:val="001D4BDD"/>
    <w:rsid w:val="001D6581"/>
    <w:rsid w:val="001E01DC"/>
    <w:rsid w:val="001E052C"/>
    <w:rsid w:val="001E0AB4"/>
    <w:rsid w:val="001E4CA9"/>
    <w:rsid w:val="001E5480"/>
    <w:rsid w:val="001F1654"/>
    <w:rsid w:val="00201D28"/>
    <w:rsid w:val="00201EE0"/>
    <w:rsid w:val="002023F8"/>
    <w:rsid w:val="0020609D"/>
    <w:rsid w:val="00206EFD"/>
    <w:rsid w:val="0021055D"/>
    <w:rsid w:val="002143E8"/>
    <w:rsid w:val="002144CA"/>
    <w:rsid w:val="00214543"/>
    <w:rsid w:val="00222B6C"/>
    <w:rsid w:val="0022304A"/>
    <w:rsid w:val="0022371B"/>
    <w:rsid w:val="00225F2F"/>
    <w:rsid w:val="00227616"/>
    <w:rsid w:val="00230F51"/>
    <w:rsid w:val="002316DF"/>
    <w:rsid w:val="00231FA2"/>
    <w:rsid w:val="00236751"/>
    <w:rsid w:val="00237792"/>
    <w:rsid w:val="00242B0B"/>
    <w:rsid w:val="002454D4"/>
    <w:rsid w:val="0026269A"/>
    <w:rsid w:val="002631C6"/>
    <w:rsid w:val="00264038"/>
    <w:rsid w:val="0026403C"/>
    <w:rsid w:val="00265B3C"/>
    <w:rsid w:val="002709A0"/>
    <w:rsid w:val="00270F6A"/>
    <w:rsid w:val="00271DB4"/>
    <w:rsid w:val="002730F2"/>
    <w:rsid w:val="002731D8"/>
    <w:rsid w:val="00275C41"/>
    <w:rsid w:val="00280E66"/>
    <w:rsid w:val="00281D17"/>
    <w:rsid w:val="002820D3"/>
    <w:rsid w:val="00282D0F"/>
    <w:rsid w:val="002841E4"/>
    <w:rsid w:val="00287430"/>
    <w:rsid w:val="00291428"/>
    <w:rsid w:val="00292E6E"/>
    <w:rsid w:val="00295A56"/>
    <w:rsid w:val="00296493"/>
    <w:rsid w:val="002A390B"/>
    <w:rsid w:val="002B33DE"/>
    <w:rsid w:val="002C0BF9"/>
    <w:rsid w:val="002C1579"/>
    <w:rsid w:val="002C561B"/>
    <w:rsid w:val="002C6276"/>
    <w:rsid w:val="002C7224"/>
    <w:rsid w:val="002D2874"/>
    <w:rsid w:val="002D5CB0"/>
    <w:rsid w:val="002D5D41"/>
    <w:rsid w:val="002D7C1F"/>
    <w:rsid w:val="002E4AEC"/>
    <w:rsid w:val="002E4E0F"/>
    <w:rsid w:val="002E6F12"/>
    <w:rsid w:val="002E7FFA"/>
    <w:rsid w:val="002F12B5"/>
    <w:rsid w:val="002F1E74"/>
    <w:rsid w:val="002F44A0"/>
    <w:rsid w:val="00304182"/>
    <w:rsid w:val="00305706"/>
    <w:rsid w:val="00311867"/>
    <w:rsid w:val="00311AC3"/>
    <w:rsid w:val="00312563"/>
    <w:rsid w:val="003147D7"/>
    <w:rsid w:val="003173B9"/>
    <w:rsid w:val="003243DB"/>
    <w:rsid w:val="00332D00"/>
    <w:rsid w:val="00334CF1"/>
    <w:rsid w:val="00336C31"/>
    <w:rsid w:val="00341638"/>
    <w:rsid w:val="003419E4"/>
    <w:rsid w:val="0034432D"/>
    <w:rsid w:val="003607E2"/>
    <w:rsid w:val="003638C7"/>
    <w:rsid w:val="00364B74"/>
    <w:rsid w:val="003651CD"/>
    <w:rsid w:val="003673AA"/>
    <w:rsid w:val="003675B1"/>
    <w:rsid w:val="00373ECE"/>
    <w:rsid w:val="00374FC7"/>
    <w:rsid w:val="00375969"/>
    <w:rsid w:val="003847BC"/>
    <w:rsid w:val="003863C0"/>
    <w:rsid w:val="00386658"/>
    <w:rsid w:val="0038690B"/>
    <w:rsid w:val="00392883"/>
    <w:rsid w:val="00394343"/>
    <w:rsid w:val="00395731"/>
    <w:rsid w:val="00397652"/>
    <w:rsid w:val="003A087A"/>
    <w:rsid w:val="003A280E"/>
    <w:rsid w:val="003A2DF9"/>
    <w:rsid w:val="003B4EC9"/>
    <w:rsid w:val="003B52BD"/>
    <w:rsid w:val="003B775A"/>
    <w:rsid w:val="003B7D9D"/>
    <w:rsid w:val="003C4939"/>
    <w:rsid w:val="003D3F66"/>
    <w:rsid w:val="003D438B"/>
    <w:rsid w:val="003D547F"/>
    <w:rsid w:val="003D5F1C"/>
    <w:rsid w:val="003E555C"/>
    <w:rsid w:val="003E5F43"/>
    <w:rsid w:val="003F214D"/>
    <w:rsid w:val="003F41A0"/>
    <w:rsid w:val="003F462D"/>
    <w:rsid w:val="003F50AE"/>
    <w:rsid w:val="00400551"/>
    <w:rsid w:val="00401419"/>
    <w:rsid w:val="00401AE1"/>
    <w:rsid w:val="00402382"/>
    <w:rsid w:val="004033FF"/>
    <w:rsid w:val="00405107"/>
    <w:rsid w:val="00405C34"/>
    <w:rsid w:val="00406C7C"/>
    <w:rsid w:val="00407F58"/>
    <w:rsid w:val="00411CB8"/>
    <w:rsid w:val="004162C5"/>
    <w:rsid w:val="0041650E"/>
    <w:rsid w:val="00420827"/>
    <w:rsid w:val="00422C20"/>
    <w:rsid w:val="00424234"/>
    <w:rsid w:val="004252CB"/>
    <w:rsid w:val="004256EC"/>
    <w:rsid w:val="004258CB"/>
    <w:rsid w:val="00425F7E"/>
    <w:rsid w:val="0043122F"/>
    <w:rsid w:val="00431BEB"/>
    <w:rsid w:val="0043255B"/>
    <w:rsid w:val="00435CC9"/>
    <w:rsid w:val="0044048E"/>
    <w:rsid w:val="00441C49"/>
    <w:rsid w:val="004421DB"/>
    <w:rsid w:val="00445CEF"/>
    <w:rsid w:val="00447A96"/>
    <w:rsid w:val="0045191B"/>
    <w:rsid w:val="00451A8D"/>
    <w:rsid w:val="00454A79"/>
    <w:rsid w:val="00463170"/>
    <w:rsid w:val="004642A9"/>
    <w:rsid w:val="00466272"/>
    <w:rsid w:val="004674CC"/>
    <w:rsid w:val="004740A1"/>
    <w:rsid w:val="00480CA8"/>
    <w:rsid w:val="00482DDA"/>
    <w:rsid w:val="00483052"/>
    <w:rsid w:val="00485113"/>
    <w:rsid w:val="004857E2"/>
    <w:rsid w:val="004863AF"/>
    <w:rsid w:val="00486702"/>
    <w:rsid w:val="004953C2"/>
    <w:rsid w:val="00495FA6"/>
    <w:rsid w:val="0049645F"/>
    <w:rsid w:val="004964CD"/>
    <w:rsid w:val="004970B1"/>
    <w:rsid w:val="004A1067"/>
    <w:rsid w:val="004A434A"/>
    <w:rsid w:val="004A60AE"/>
    <w:rsid w:val="004A6ADD"/>
    <w:rsid w:val="004A6F97"/>
    <w:rsid w:val="004A711C"/>
    <w:rsid w:val="004A7F97"/>
    <w:rsid w:val="004B4B01"/>
    <w:rsid w:val="004C0388"/>
    <w:rsid w:val="004C6928"/>
    <w:rsid w:val="004D0CCE"/>
    <w:rsid w:val="004D22EF"/>
    <w:rsid w:val="004D3C33"/>
    <w:rsid w:val="004D406E"/>
    <w:rsid w:val="004D4706"/>
    <w:rsid w:val="004E229A"/>
    <w:rsid w:val="004E44E5"/>
    <w:rsid w:val="004E4A03"/>
    <w:rsid w:val="004E5E66"/>
    <w:rsid w:val="004E73DF"/>
    <w:rsid w:val="004F09C9"/>
    <w:rsid w:val="004F12CA"/>
    <w:rsid w:val="004F2AE5"/>
    <w:rsid w:val="004F5ED1"/>
    <w:rsid w:val="004F65BB"/>
    <w:rsid w:val="004F70A3"/>
    <w:rsid w:val="00501F4F"/>
    <w:rsid w:val="00504392"/>
    <w:rsid w:val="00505E8B"/>
    <w:rsid w:val="00507806"/>
    <w:rsid w:val="00511A1C"/>
    <w:rsid w:val="00515EE8"/>
    <w:rsid w:val="00516055"/>
    <w:rsid w:val="00520462"/>
    <w:rsid w:val="00521732"/>
    <w:rsid w:val="00524D72"/>
    <w:rsid w:val="0052588B"/>
    <w:rsid w:val="00531D2C"/>
    <w:rsid w:val="0053352D"/>
    <w:rsid w:val="00535B19"/>
    <w:rsid w:val="0053798E"/>
    <w:rsid w:val="0054321D"/>
    <w:rsid w:val="0054419C"/>
    <w:rsid w:val="00545239"/>
    <w:rsid w:val="0054665E"/>
    <w:rsid w:val="005529F7"/>
    <w:rsid w:val="00552FA8"/>
    <w:rsid w:val="00556168"/>
    <w:rsid w:val="00561565"/>
    <w:rsid w:val="00562DF8"/>
    <w:rsid w:val="00563059"/>
    <w:rsid w:val="00566A4C"/>
    <w:rsid w:val="00566E31"/>
    <w:rsid w:val="005707C0"/>
    <w:rsid w:val="005709D8"/>
    <w:rsid w:val="00570E8C"/>
    <w:rsid w:val="00571256"/>
    <w:rsid w:val="00573485"/>
    <w:rsid w:val="00574C06"/>
    <w:rsid w:val="00576B3B"/>
    <w:rsid w:val="00583B12"/>
    <w:rsid w:val="005840DC"/>
    <w:rsid w:val="00585965"/>
    <w:rsid w:val="00590F1D"/>
    <w:rsid w:val="0059295C"/>
    <w:rsid w:val="00597051"/>
    <w:rsid w:val="00597077"/>
    <w:rsid w:val="005977B3"/>
    <w:rsid w:val="005A247E"/>
    <w:rsid w:val="005A3434"/>
    <w:rsid w:val="005A3D9C"/>
    <w:rsid w:val="005B0B44"/>
    <w:rsid w:val="005B312C"/>
    <w:rsid w:val="005B397C"/>
    <w:rsid w:val="005B451D"/>
    <w:rsid w:val="005B45B5"/>
    <w:rsid w:val="005B4EAB"/>
    <w:rsid w:val="005B7B51"/>
    <w:rsid w:val="005C0B0D"/>
    <w:rsid w:val="005C1923"/>
    <w:rsid w:val="005C22EF"/>
    <w:rsid w:val="005C36B3"/>
    <w:rsid w:val="005C4C16"/>
    <w:rsid w:val="005C55BF"/>
    <w:rsid w:val="005D0505"/>
    <w:rsid w:val="005D1663"/>
    <w:rsid w:val="005D1802"/>
    <w:rsid w:val="005D3645"/>
    <w:rsid w:val="005D62C9"/>
    <w:rsid w:val="005E0076"/>
    <w:rsid w:val="005E41FE"/>
    <w:rsid w:val="005E4F9A"/>
    <w:rsid w:val="005E691E"/>
    <w:rsid w:val="005F1DEB"/>
    <w:rsid w:val="005F28D1"/>
    <w:rsid w:val="005F4AF1"/>
    <w:rsid w:val="005F69A5"/>
    <w:rsid w:val="005F6D53"/>
    <w:rsid w:val="006010B6"/>
    <w:rsid w:val="00604929"/>
    <w:rsid w:val="00606C74"/>
    <w:rsid w:val="00612106"/>
    <w:rsid w:val="00617812"/>
    <w:rsid w:val="0062628A"/>
    <w:rsid w:val="00631413"/>
    <w:rsid w:val="006320C5"/>
    <w:rsid w:val="006333AE"/>
    <w:rsid w:val="00642C09"/>
    <w:rsid w:val="00644CE6"/>
    <w:rsid w:val="0065337B"/>
    <w:rsid w:val="006549F2"/>
    <w:rsid w:val="00654BC3"/>
    <w:rsid w:val="0065536E"/>
    <w:rsid w:val="00661BFD"/>
    <w:rsid w:val="00665EDE"/>
    <w:rsid w:val="00672B5B"/>
    <w:rsid w:val="00674A2A"/>
    <w:rsid w:val="0067574F"/>
    <w:rsid w:val="00680368"/>
    <w:rsid w:val="00680569"/>
    <w:rsid w:val="00680D13"/>
    <w:rsid w:val="00682B68"/>
    <w:rsid w:val="00684238"/>
    <w:rsid w:val="006A0C6B"/>
    <w:rsid w:val="006A4FA6"/>
    <w:rsid w:val="006A5F63"/>
    <w:rsid w:val="006B04F8"/>
    <w:rsid w:val="006B184C"/>
    <w:rsid w:val="006B34F7"/>
    <w:rsid w:val="006B45BC"/>
    <w:rsid w:val="006B7659"/>
    <w:rsid w:val="006B78E7"/>
    <w:rsid w:val="006B7F09"/>
    <w:rsid w:val="006C0AAE"/>
    <w:rsid w:val="006C1379"/>
    <w:rsid w:val="006D1BAF"/>
    <w:rsid w:val="006D233B"/>
    <w:rsid w:val="006D6E26"/>
    <w:rsid w:val="006E496F"/>
    <w:rsid w:val="006E7540"/>
    <w:rsid w:val="006E7A2F"/>
    <w:rsid w:val="006F0FAC"/>
    <w:rsid w:val="006F1347"/>
    <w:rsid w:val="006F4082"/>
    <w:rsid w:val="006F51CC"/>
    <w:rsid w:val="006F51E3"/>
    <w:rsid w:val="006F59A2"/>
    <w:rsid w:val="006F5BDC"/>
    <w:rsid w:val="006F5DA6"/>
    <w:rsid w:val="00701130"/>
    <w:rsid w:val="007019BF"/>
    <w:rsid w:val="00704208"/>
    <w:rsid w:val="00706F03"/>
    <w:rsid w:val="00710F20"/>
    <w:rsid w:val="00712E4F"/>
    <w:rsid w:val="00712EB8"/>
    <w:rsid w:val="00716FA6"/>
    <w:rsid w:val="00723B24"/>
    <w:rsid w:val="00725B9E"/>
    <w:rsid w:val="007263BC"/>
    <w:rsid w:val="00732B4D"/>
    <w:rsid w:val="00734BEA"/>
    <w:rsid w:val="00736840"/>
    <w:rsid w:val="007467ED"/>
    <w:rsid w:val="00746F50"/>
    <w:rsid w:val="00747262"/>
    <w:rsid w:val="007520DD"/>
    <w:rsid w:val="0075634E"/>
    <w:rsid w:val="007633CD"/>
    <w:rsid w:val="007642AC"/>
    <w:rsid w:val="00764C0C"/>
    <w:rsid w:val="0076741B"/>
    <w:rsid w:val="00770485"/>
    <w:rsid w:val="007709F5"/>
    <w:rsid w:val="007734D2"/>
    <w:rsid w:val="0077382D"/>
    <w:rsid w:val="00775B31"/>
    <w:rsid w:val="0078251D"/>
    <w:rsid w:val="00784642"/>
    <w:rsid w:val="00785C20"/>
    <w:rsid w:val="00785D91"/>
    <w:rsid w:val="00787991"/>
    <w:rsid w:val="00794493"/>
    <w:rsid w:val="00795661"/>
    <w:rsid w:val="00796A00"/>
    <w:rsid w:val="00797300"/>
    <w:rsid w:val="00797C39"/>
    <w:rsid w:val="007A194E"/>
    <w:rsid w:val="007A1BF0"/>
    <w:rsid w:val="007A3C64"/>
    <w:rsid w:val="007A430E"/>
    <w:rsid w:val="007B047B"/>
    <w:rsid w:val="007B05B3"/>
    <w:rsid w:val="007B2AA5"/>
    <w:rsid w:val="007D0C53"/>
    <w:rsid w:val="007D1894"/>
    <w:rsid w:val="007D38FD"/>
    <w:rsid w:val="007D542A"/>
    <w:rsid w:val="007D75D0"/>
    <w:rsid w:val="007E6822"/>
    <w:rsid w:val="007F005A"/>
    <w:rsid w:val="007F37A3"/>
    <w:rsid w:val="007F4D1D"/>
    <w:rsid w:val="007F56DD"/>
    <w:rsid w:val="007F59AE"/>
    <w:rsid w:val="00800664"/>
    <w:rsid w:val="00800E38"/>
    <w:rsid w:val="00803620"/>
    <w:rsid w:val="00807282"/>
    <w:rsid w:val="008076F2"/>
    <w:rsid w:val="008178F8"/>
    <w:rsid w:val="00821C37"/>
    <w:rsid w:val="0082401A"/>
    <w:rsid w:val="00827BFA"/>
    <w:rsid w:val="008307C2"/>
    <w:rsid w:val="00831025"/>
    <w:rsid w:val="008420A3"/>
    <w:rsid w:val="00842FB0"/>
    <w:rsid w:val="00844485"/>
    <w:rsid w:val="008450EA"/>
    <w:rsid w:val="00847368"/>
    <w:rsid w:val="008521D2"/>
    <w:rsid w:val="0085349B"/>
    <w:rsid w:val="00855B08"/>
    <w:rsid w:val="008568AD"/>
    <w:rsid w:val="008601CA"/>
    <w:rsid w:val="0086144C"/>
    <w:rsid w:val="008625A1"/>
    <w:rsid w:val="00863467"/>
    <w:rsid w:val="00863876"/>
    <w:rsid w:val="008666B1"/>
    <w:rsid w:val="0087046A"/>
    <w:rsid w:val="008711AF"/>
    <w:rsid w:val="00871381"/>
    <w:rsid w:val="00871B30"/>
    <w:rsid w:val="0087232E"/>
    <w:rsid w:val="008747FF"/>
    <w:rsid w:val="00877951"/>
    <w:rsid w:val="00877B32"/>
    <w:rsid w:val="00880822"/>
    <w:rsid w:val="008866FD"/>
    <w:rsid w:val="00890D6E"/>
    <w:rsid w:val="00891C7B"/>
    <w:rsid w:val="008926D2"/>
    <w:rsid w:val="008947CA"/>
    <w:rsid w:val="008974A3"/>
    <w:rsid w:val="00897CF1"/>
    <w:rsid w:val="008A4469"/>
    <w:rsid w:val="008A5A77"/>
    <w:rsid w:val="008B13B1"/>
    <w:rsid w:val="008B4F6F"/>
    <w:rsid w:val="008B67C2"/>
    <w:rsid w:val="008B7DF3"/>
    <w:rsid w:val="008D00CE"/>
    <w:rsid w:val="008D26AC"/>
    <w:rsid w:val="008D2996"/>
    <w:rsid w:val="008D5332"/>
    <w:rsid w:val="008D5F59"/>
    <w:rsid w:val="008D6790"/>
    <w:rsid w:val="008D6FAC"/>
    <w:rsid w:val="008E6192"/>
    <w:rsid w:val="00903086"/>
    <w:rsid w:val="00904BAA"/>
    <w:rsid w:val="00905028"/>
    <w:rsid w:val="0090602D"/>
    <w:rsid w:val="00913AD3"/>
    <w:rsid w:val="009147D0"/>
    <w:rsid w:val="009227A6"/>
    <w:rsid w:val="00923BF6"/>
    <w:rsid w:val="009246A8"/>
    <w:rsid w:val="009252CE"/>
    <w:rsid w:val="00942451"/>
    <w:rsid w:val="00942786"/>
    <w:rsid w:val="009432FE"/>
    <w:rsid w:val="00944040"/>
    <w:rsid w:val="00944823"/>
    <w:rsid w:val="00944DF9"/>
    <w:rsid w:val="009503E2"/>
    <w:rsid w:val="0095181A"/>
    <w:rsid w:val="00952B06"/>
    <w:rsid w:val="009537C2"/>
    <w:rsid w:val="00953B8F"/>
    <w:rsid w:val="0095552C"/>
    <w:rsid w:val="00961BDE"/>
    <w:rsid w:val="00961DB2"/>
    <w:rsid w:val="00962BA2"/>
    <w:rsid w:val="009641FD"/>
    <w:rsid w:val="00965646"/>
    <w:rsid w:val="00966BAF"/>
    <w:rsid w:val="00972513"/>
    <w:rsid w:val="00974FA0"/>
    <w:rsid w:val="0097533E"/>
    <w:rsid w:val="00975905"/>
    <w:rsid w:val="0098266D"/>
    <w:rsid w:val="00987611"/>
    <w:rsid w:val="00987792"/>
    <w:rsid w:val="00992DB6"/>
    <w:rsid w:val="00995EEC"/>
    <w:rsid w:val="00997362"/>
    <w:rsid w:val="009A2290"/>
    <w:rsid w:val="009A319F"/>
    <w:rsid w:val="009A64B0"/>
    <w:rsid w:val="009A6D30"/>
    <w:rsid w:val="009A7F73"/>
    <w:rsid w:val="009B5D1B"/>
    <w:rsid w:val="009B69CA"/>
    <w:rsid w:val="009C205D"/>
    <w:rsid w:val="009C5C21"/>
    <w:rsid w:val="009D188D"/>
    <w:rsid w:val="009D254A"/>
    <w:rsid w:val="009D2F5C"/>
    <w:rsid w:val="009D5202"/>
    <w:rsid w:val="009D5A0C"/>
    <w:rsid w:val="009D6381"/>
    <w:rsid w:val="009E33E2"/>
    <w:rsid w:val="009F0BFA"/>
    <w:rsid w:val="009F2300"/>
    <w:rsid w:val="009F340D"/>
    <w:rsid w:val="009F381B"/>
    <w:rsid w:val="009F46F8"/>
    <w:rsid w:val="00A058F6"/>
    <w:rsid w:val="00A05EC8"/>
    <w:rsid w:val="00A0667F"/>
    <w:rsid w:val="00A07674"/>
    <w:rsid w:val="00A17F3E"/>
    <w:rsid w:val="00A20272"/>
    <w:rsid w:val="00A21D5C"/>
    <w:rsid w:val="00A22DFC"/>
    <w:rsid w:val="00A23D68"/>
    <w:rsid w:val="00A260F2"/>
    <w:rsid w:val="00A302A0"/>
    <w:rsid w:val="00A355DE"/>
    <w:rsid w:val="00A36248"/>
    <w:rsid w:val="00A408AF"/>
    <w:rsid w:val="00A42184"/>
    <w:rsid w:val="00A4402A"/>
    <w:rsid w:val="00A44B16"/>
    <w:rsid w:val="00A45429"/>
    <w:rsid w:val="00A46422"/>
    <w:rsid w:val="00A47BA9"/>
    <w:rsid w:val="00A50665"/>
    <w:rsid w:val="00A52C43"/>
    <w:rsid w:val="00A60482"/>
    <w:rsid w:val="00A64065"/>
    <w:rsid w:val="00A6656A"/>
    <w:rsid w:val="00A729C8"/>
    <w:rsid w:val="00A72E21"/>
    <w:rsid w:val="00A75E6B"/>
    <w:rsid w:val="00A776F8"/>
    <w:rsid w:val="00A808EF"/>
    <w:rsid w:val="00A80ADE"/>
    <w:rsid w:val="00A8313E"/>
    <w:rsid w:val="00A83396"/>
    <w:rsid w:val="00A83CB8"/>
    <w:rsid w:val="00A841F6"/>
    <w:rsid w:val="00A870A6"/>
    <w:rsid w:val="00A878A1"/>
    <w:rsid w:val="00A908D7"/>
    <w:rsid w:val="00A946B9"/>
    <w:rsid w:val="00A948B5"/>
    <w:rsid w:val="00AA08FB"/>
    <w:rsid w:val="00AA21EE"/>
    <w:rsid w:val="00AA4C63"/>
    <w:rsid w:val="00AA54CE"/>
    <w:rsid w:val="00AA575B"/>
    <w:rsid w:val="00AA65BC"/>
    <w:rsid w:val="00AA65E6"/>
    <w:rsid w:val="00AA69B2"/>
    <w:rsid w:val="00AA72BC"/>
    <w:rsid w:val="00AA736F"/>
    <w:rsid w:val="00AB0E15"/>
    <w:rsid w:val="00AB1221"/>
    <w:rsid w:val="00AB4601"/>
    <w:rsid w:val="00AC2597"/>
    <w:rsid w:val="00AC49A0"/>
    <w:rsid w:val="00AC63EE"/>
    <w:rsid w:val="00AC7111"/>
    <w:rsid w:val="00AD0146"/>
    <w:rsid w:val="00AD57D7"/>
    <w:rsid w:val="00AE06A0"/>
    <w:rsid w:val="00AE4663"/>
    <w:rsid w:val="00AE6E3E"/>
    <w:rsid w:val="00AE79B2"/>
    <w:rsid w:val="00AF4B5F"/>
    <w:rsid w:val="00AF5503"/>
    <w:rsid w:val="00B00653"/>
    <w:rsid w:val="00B00C4A"/>
    <w:rsid w:val="00B01828"/>
    <w:rsid w:val="00B028DE"/>
    <w:rsid w:val="00B03137"/>
    <w:rsid w:val="00B0601C"/>
    <w:rsid w:val="00B170ED"/>
    <w:rsid w:val="00B17763"/>
    <w:rsid w:val="00B177CB"/>
    <w:rsid w:val="00B20370"/>
    <w:rsid w:val="00B210CC"/>
    <w:rsid w:val="00B227A6"/>
    <w:rsid w:val="00B248FA"/>
    <w:rsid w:val="00B2727A"/>
    <w:rsid w:val="00B3382D"/>
    <w:rsid w:val="00B338BD"/>
    <w:rsid w:val="00B4271B"/>
    <w:rsid w:val="00B44BED"/>
    <w:rsid w:val="00B45959"/>
    <w:rsid w:val="00B515B1"/>
    <w:rsid w:val="00B55B25"/>
    <w:rsid w:val="00B62A1C"/>
    <w:rsid w:val="00B6576C"/>
    <w:rsid w:val="00B67D20"/>
    <w:rsid w:val="00B70201"/>
    <w:rsid w:val="00B74E6E"/>
    <w:rsid w:val="00B76CB3"/>
    <w:rsid w:val="00B81479"/>
    <w:rsid w:val="00B8197D"/>
    <w:rsid w:val="00B8437D"/>
    <w:rsid w:val="00B9188A"/>
    <w:rsid w:val="00B9312B"/>
    <w:rsid w:val="00B95F40"/>
    <w:rsid w:val="00B96929"/>
    <w:rsid w:val="00BB1CB7"/>
    <w:rsid w:val="00BB2715"/>
    <w:rsid w:val="00BB2ABD"/>
    <w:rsid w:val="00BB380F"/>
    <w:rsid w:val="00BB3C35"/>
    <w:rsid w:val="00BC051A"/>
    <w:rsid w:val="00BC2CFF"/>
    <w:rsid w:val="00BC3A68"/>
    <w:rsid w:val="00BC5CA7"/>
    <w:rsid w:val="00BD2267"/>
    <w:rsid w:val="00BD31D7"/>
    <w:rsid w:val="00BD4C21"/>
    <w:rsid w:val="00BE1E46"/>
    <w:rsid w:val="00BE2219"/>
    <w:rsid w:val="00BE22D9"/>
    <w:rsid w:val="00BE3491"/>
    <w:rsid w:val="00BE389F"/>
    <w:rsid w:val="00BE42CD"/>
    <w:rsid w:val="00BE5253"/>
    <w:rsid w:val="00BE585B"/>
    <w:rsid w:val="00BE6D2D"/>
    <w:rsid w:val="00BF087D"/>
    <w:rsid w:val="00BF3225"/>
    <w:rsid w:val="00BF4176"/>
    <w:rsid w:val="00BF5929"/>
    <w:rsid w:val="00BF79C0"/>
    <w:rsid w:val="00C04CFF"/>
    <w:rsid w:val="00C04D15"/>
    <w:rsid w:val="00C06552"/>
    <w:rsid w:val="00C07D99"/>
    <w:rsid w:val="00C106B5"/>
    <w:rsid w:val="00C11145"/>
    <w:rsid w:val="00C12BCC"/>
    <w:rsid w:val="00C13109"/>
    <w:rsid w:val="00C16608"/>
    <w:rsid w:val="00C174E8"/>
    <w:rsid w:val="00C2016C"/>
    <w:rsid w:val="00C21FAC"/>
    <w:rsid w:val="00C33492"/>
    <w:rsid w:val="00C34F93"/>
    <w:rsid w:val="00C351FA"/>
    <w:rsid w:val="00C40644"/>
    <w:rsid w:val="00C40C06"/>
    <w:rsid w:val="00C416AD"/>
    <w:rsid w:val="00C42168"/>
    <w:rsid w:val="00C537CD"/>
    <w:rsid w:val="00C545EC"/>
    <w:rsid w:val="00C54DC3"/>
    <w:rsid w:val="00C55ED8"/>
    <w:rsid w:val="00C71A69"/>
    <w:rsid w:val="00C779EA"/>
    <w:rsid w:val="00C812B5"/>
    <w:rsid w:val="00C8745D"/>
    <w:rsid w:val="00C903FC"/>
    <w:rsid w:val="00C930AD"/>
    <w:rsid w:val="00C93E8A"/>
    <w:rsid w:val="00C941B0"/>
    <w:rsid w:val="00CA16D0"/>
    <w:rsid w:val="00CA3F1E"/>
    <w:rsid w:val="00CA5BFF"/>
    <w:rsid w:val="00CB255C"/>
    <w:rsid w:val="00CB3E02"/>
    <w:rsid w:val="00CB56B8"/>
    <w:rsid w:val="00CB6AFA"/>
    <w:rsid w:val="00CC1033"/>
    <w:rsid w:val="00CC5239"/>
    <w:rsid w:val="00CD276B"/>
    <w:rsid w:val="00CD4210"/>
    <w:rsid w:val="00CD5680"/>
    <w:rsid w:val="00CE1DC5"/>
    <w:rsid w:val="00CE4582"/>
    <w:rsid w:val="00CF2904"/>
    <w:rsid w:val="00CF4713"/>
    <w:rsid w:val="00D00393"/>
    <w:rsid w:val="00D020E5"/>
    <w:rsid w:val="00D02F20"/>
    <w:rsid w:val="00D034CF"/>
    <w:rsid w:val="00D0615C"/>
    <w:rsid w:val="00D07892"/>
    <w:rsid w:val="00D103FD"/>
    <w:rsid w:val="00D11272"/>
    <w:rsid w:val="00D11380"/>
    <w:rsid w:val="00D12600"/>
    <w:rsid w:val="00D15A4C"/>
    <w:rsid w:val="00D15E4A"/>
    <w:rsid w:val="00D1708D"/>
    <w:rsid w:val="00D25D44"/>
    <w:rsid w:val="00D25DB1"/>
    <w:rsid w:val="00D3255C"/>
    <w:rsid w:val="00D32F62"/>
    <w:rsid w:val="00D3406D"/>
    <w:rsid w:val="00D34C31"/>
    <w:rsid w:val="00D4203F"/>
    <w:rsid w:val="00D44C13"/>
    <w:rsid w:val="00D52E37"/>
    <w:rsid w:val="00D57029"/>
    <w:rsid w:val="00D57BFA"/>
    <w:rsid w:val="00D60149"/>
    <w:rsid w:val="00D64087"/>
    <w:rsid w:val="00D6484D"/>
    <w:rsid w:val="00D64946"/>
    <w:rsid w:val="00D65BA3"/>
    <w:rsid w:val="00D664C2"/>
    <w:rsid w:val="00D667E2"/>
    <w:rsid w:val="00D7181F"/>
    <w:rsid w:val="00D743D4"/>
    <w:rsid w:val="00D76764"/>
    <w:rsid w:val="00D77901"/>
    <w:rsid w:val="00D82F8F"/>
    <w:rsid w:val="00D837BE"/>
    <w:rsid w:val="00D838DE"/>
    <w:rsid w:val="00D93A7C"/>
    <w:rsid w:val="00D95B1A"/>
    <w:rsid w:val="00DA4616"/>
    <w:rsid w:val="00DA5BE6"/>
    <w:rsid w:val="00DA7797"/>
    <w:rsid w:val="00DB2F49"/>
    <w:rsid w:val="00DB6913"/>
    <w:rsid w:val="00DB7F69"/>
    <w:rsid w:val="00DC1C77"/>
    <w:rsid w:val="00DC2D3F"/>
    <w:rsid w:val="00DC55BC"/>
    <w:rsid w:val="00DC56A7"/>
    <w:rsid w:val="00DD1ABB"/>
    <w:rsid w:val="00DD2112"/>
    <w:rsid w:val="00DD34DB"/>
    <w:rsid w:val="00DD3535"/>
    <w:rsid w:val="00DE2909"/>
    <w:rsid w:val="00DE5142"/>
    <w:rsid w:val="00DE5306"/>
    <w:rsid w:val="00DE645A"/>
    <w:rsid w:val="00DF0699"/>
    <w:rsid w:val="00DF2464"/>
    <w:rsid w:val="00DF4D6E"/>
    <w:rsid w:val="00DF5B56"/>
    <w:rsid w:val="00E00EB5"/>
    <w:rsid w:val="00E02DB0"/>
    <w:rsid w:val="00E04EFF"/>
    <w:rsid w:val="00E073B3"/>
    <w:rsid w:val="00E11912"/>
    <w:rsid w:val="00E14ED3"/>
    <w:rsid w:val="00E201A2"/>
    <w:rsid w:val="00E24E9A"/>
    <w:rsid w:val="00E25D1D"/>
    <w:rsid w:val="00E2625F"/>
    <w:rsid w:val="00E30042"/>
    <w:rsid w:val="00E30918"/>
    <w:rsid w:val="00E31E09"/>
    <w:rsid w:val="00E32E7E"/>
    <w:rsid w:val="00E33C88"/>
    <w:rsid w:val="00E3409A"/>
    <w:rsid w:val="00E37B32"/>
    <w:rsid w:val="00E4239A"/>
    <w:rsid w:val="00E42852"/>
    <w:rsid w:val="00E4374D"/>
    <w:rsid w:val="00E442E1"/>
    <w:rsid w:val="00E45130"/>
    <w:rsid w:val="00E45DF2"/>
    <w:rsid w:val="00E50DD0"/>
    <w:rsid w:val="00E557B1"/>
    <w:rsid w:val="00E5633D"/>
    <w:rsid w:val="00E61247"/>
    <w:rsid w:val="00E638D7"/>
    <w:rsid w:val="00E70007"/>
    <w:rsid w:val="00E703CB"/>
    <w:rsid w:val="00E75287"/>
    <w:rsid w:val="00E847DA"/>
    <w:rsid w:val="00E85833"/>
    <w:rsid w:val="00E860E8"/>
    <w:rsid w:val="00E864B8"/>
    <w:rsid w:val="00E928BD"/>
    <w:rsid w:val="00E94110"/>
    <w:rsid w:val="00E967F8"/>
    <w:rsid w:val="00E975B1"/>
    <w:rsid w:val="00EA3F2A"/>
    <w:rsid w:val="00EA45E8"/>
    <w:rsid w:val="00EB6F68"/>
    <w:rsid w:val="00EB70BC"/>
    <w:rsid w:val="00EC0ADF"/>
    <w:rsid w:val="00EC0DF4"/>
    <w:rsid w:val="00EC11A7"/>
    <w:rsid w:val="00EC17E8"/>
    <w:rsid w:val="00EC43DA"/>
    <w:rsid w:val="00EC78CC"/>
    <w:rsid w:val="00ED179B"/>
    <w:rsid w:val="00ED1F06"/>
    <w:rsid w:val="00ED4886"/>
    <w:rsid w:val="00ED5060"/>
    <w:rsid w:val="00ED51A4"/>
    <w:rsid w:val="00ED77C8"/>
    <w:rsid w:val="00EE085D"/>
    <w:rsid w:val="00EE1B0A"/>
    <w:rsid w:val="00EE33D2"/>
    <w:rsid w:val="00EE3F43"/>
    <w:rsid w:val="00EE51C2"/>
    <w:rsid w:val="00EE7553"/>
    <w:rsid w:val="00EE7601"/>
    <w:rsid w:val="00EF241B"/>
    <w:rsid w:val="00F0285D"/>
    <w:rsid w:val="00F05E58"/>
    <w:rsid w:val="00F11E4B"/>
    <w:rsid w:val="00F1589B"/>
    <w:rsid w:val="00F20E00"/>
    <w:rsid w:val="00F24A77"/>
    <w:rsid w:val="00F27538"/>
    <w:rsid w:val="00F314AA"/>
    <w:rsid w:val="00F32289"/>
    <w:rsid w:val="00F32D3E"/>
    <w:rsid w:val="00F35C9C"/>
    <w:rsid w:val="00F37F29"/>
    <w:rsid w:val="00F4356E"/>
    <w:rsid w:val="00F4387A"/>
    <w:rsid w:val="00F44225"/>
    <w:rsid w:val="00F455E3"/>
    <w:rsid w:val="00F45ABA"/>
    <w:rsid w:val="00F46A95"/>
    <w:rsid w:val="00F46DC3"/>
    <w:rsid w:val="00F47E10"/>
    <w:rsid w:val="00F57F59"/>
    <w:rsid w:val="00F60990"/>
    <w:rsid w:val="00F646E5"/>
    <w:rsid w:val="00F658B9"/>
    <w:rsid w:val="00F66061"/>
    <w:rsid w:val="00F711C9"/>
    <w:rsid w:val="00F71E3E"/>
    <w:rsid w:val="00F7635D"/>
    <w:rsid w:val="00F87EBD"/>
    <w:rsid w:val="00F95AAA"/>
    <w:rsid w:val="00F95CD2"/>
    <w:rsid w:val="00FA0AB7"/>
    <w:rsid w:val="00FA387B"/>
    <w:rsid w:val="00FA6E4A"/>
    <w:rsid w:val="00FB3DBC"/>
    <w:rsid w:val="00FB7762"/>
    <w:rsid w:val="00FC0AE9"/>
    <w:rsid w:val="00FC466C"/>
    <w:rsid w:val="00FC5024"/>
    <w:rsid w:val="00FD1C2F"/>
    <w:rsid w:val="00FD4A7B"/>
    <w:rsid w:val="00FE3B21"/>
    <w:rsid w:val="00FE70DE"/>
    <w:rsid w:val="00FF0423"/>
    <w:rsid w:val="00FF0D1E"/>
    <w:rsid w:val="00FF49D0"/>
    <w:rsid w:val="00FF4EDA"/>
    <w:rsid w:val="00FF7675"/>
    <w:rsid w:val="00FF7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771B4"/>
  <w15:chartTrackingRefBased/>
  <w15:docId w15:val="{87CC154B-5654-471E-BEA4-065218F3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23D6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qFormat/>
    <w:rsid w:val="00A23D68"/>
    <w:pPr>
      <w:spacing w:before="240" w:after="60"/>
      <w:outlineLvl w:val="4"/>
    </w:pPr>
    <w:rPr>
      <w:rFonts w:eastAsia="MS Mincho"/>
      <w:b/>
      <w:bCs/>
      <w:i/>
      <w:iCs/>
      <w:sz w:val="26"/>
      <w:szCs w:val="26"/>
      <w:lang w:val="en-US" w:eastAsia="en-US"/>
    </w:rPr>
  </w:style>
  <w:style w:type="paragraph" w:styleId="Heading6">
    <w:name w:val="heading 6"/>
    <w:basedOn w:val="Normal"/>
    <w:next w:val="Normal"/>
    <w:qFormat/>
    <w:rsid w:val="00A23D68"/>
    <w:pPr>
      <w:keepNext/>
      <w:jc w:val="center"/>
      <w:outlineLvl w:val="5"/>
    </w:pPr>
    <w:rPr>
      <w:i/>
      <w:color w:val="000000"/>
      <w:sz w:val="20"/>
      <w:szCs w:val="20"/>
    </w:rPr>
  </w:style>
  <w:style w:type="paragraph" w:styleId="Heading7">
    <w:name w:val="heading 7"/>
    <w:basedOn w:val="Normal"/>
    <w:next w:val="Normal"/>
    <w:qFormat/>
    <w:rsid w:val="00045488"/>
    <w:pPr>
      <w:spacing w:before="240" w:after="60"/>
      <w:outlineLvl w:val="6"/>
    </w:pPr>
    <w:rPr>
      <w:rFonts w:eastAsia="MS Mincho"/>
      <w:lang w:val="en-US" w:eastAsia="en-US"/>
    </w:rPr>
  </w:style>
  <w:style w:type="paragraph" w:styleId="Heading8">
    <w:name w:val="heading 8"/>
    <w:basedOn w:val="Normal"/>
    <w:next w:val="Normal"/>
    <w:qFormat/>
    <w:rsid w:val="00A23D68"/>
    <w:pPr>
      <w:spacing w:before="240" w:after="60"/>
      <w:outlineLvl w:val="7"/>
    </w:pPr>
    <w:rPr>
      <w:i/>
      <w:iCs/>
      <w:lang w:val="en-US"/>
    </w:rPr>
  </w:style>
  <w:style w:type="paragraph" w:styleId="Heading9">
    <w:name w:val="heading 9"/>
    <w:basedOn w:val="Normal"/>
    <w:next w:val="Normal"/>
    <w:qFormat/>
    <w:rsid w:val="006D1BAF"/>
    <w:pPr>
      <w:keepNext/>
      <w:jc w:val="center"/>
      <w:outlineLvl w:val="8"/>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602D"/>
    <w:rPr>
      <w:rFonts w:ascii="Arial" w:hAnsi="Arial" w:cs="Arial"/>
      <w:b/>
      <w:bCs/>
      <w:kern w:val="32"/>
      <w:sz w:val="32"/>
      <w:szCs w:val="32"/>
      <w:lang w:val="ru-RU" w:eastAsia="ru-RU" w:bidi="ar-SA"/>
    </w:r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customStyle="1" w:styleId="Heading3Char">
    <w:name w:val="Heading 3 Char"/>
    <w:link w:val="Heading3"/>
    <w:rsid w:val="001D6581"/>
    <w:rPr>
      <w:rFonts w:ascii="Arial" w:hAnsi="Arial" w:cs="Arial"/>
      <w:b/>
      <w:bCs/>
      <w:sz w:val="26"/>
      <w:szCs w:val="26"/>
      <w:lang w:val="ru-RU" w:eastAsia="ru-RU" w:bidi="ar-SA"/>
    </w:rPr>
  </w:style>
  <w:style w:type="character" w:customStyle="1" w:styleId="Heading4Char">
    <w:name w:val="Heading 4 Char"/>
    <w:link w:val="Heading4"/>
    <w:semiHidden/>
    <w:rsid w:val="0090602D"/>
    <w:rPr>
      <w:rFonts w:ascii="A3 Times AzLat" w:eastAsia="MS Mincho" w:hAnsi="A3 Times AzLat"/>
      <w:b/>
      <w:sz w:val="32"/>
      <w:lang w:val="ru-RU" w:eastAsia="en-US" w:bidi="ar-SA"/>
    </w:rPr>
  </w:style>
  <w:style w:type="table" w:styleId="TableGrid">
    <w:name w:val="Table Grid"/>
    <w:basedOn w:val="TableNormal"/>
    <w:uiPriority w:val="39"/>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730F2"/>
    <w:pPr>
      <w:tabs>
        <w:tab w:val="center" w:pos="4677"/>
        <w:tab w:val="right" w:pos="9355"/>
      </w:tabs>
    </w:pPr>
  </w:style>
  <w:style w:type="character" w:customStyle="1" w:styleId="HeaderChar">
    <w:name w:val="Header Char"/>
    <w:link w:val="Header"/>
    <w:uiPriority w:val="99"/>
    <w:locked/>
    <w:rsid w:val="008D26AC"/>
    <w:rPr>
      <w:sz w:val="24"/>
      <w:szCs w:val="24"/>
      <w:lang w:val="ru-RU" w:eastAsia="ru-RU" w:bidi="ar-SA"/>
    </w:rPr>
  </w:style>
  <w:style w:type="paragraph" w:styleId="Footer">
    <w:name w:val="footer"/>
    <w:basedOn w:val="Normal"/>
    <w:link w:val="FooterChar1"/>
    <w:rsid w:val="002730F2"/>
    <w:pPr>
      <w:tabs>
        <w:tab w:val="center" w:pos="4677"/>
        <w:tab w:val="right" w:pos="9355"/>
      </w:tabs>
    </w:pPr>
  </w:style>
  <w:style w:type="character" w:customStyle="1" w:styleId="FooterChar1">
    <w:name w:val="Footer Char1"/>
    <w:link w:val="Footer"/>
    <w:rsid w:val="00E967F8"/>
    <w:rPr>
      <w:sz w:val="24"/>
      <w:szCs w:val="24"/>
      <w:lang w:val="ru-RU" w:eastAsia="ru-RU" w:bidi="ar-SA"/>
    </w:rPr>
  </w:style>
  <w:style w:type="character" w:styleId="Hyperlink">
    <w:name w:val="Hyperlink"/>
    <w:rsid w:val="00E967F8"/>
    <w:rPr>
      <w:color w:val="0000FF"/>
      <w:u w:val="single"/>
    </w:rPr>
  </w:style>
  <w:style w:type="character" w:styleId="FollowedHyperlink">
    <w:name w:val="FollowedHyperlink"/>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uiPriority w:val="99"/>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E967F8"/>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character" w:customStyle="1" w:styleId="BodyTextIndentChar">
    <w:name w:val="Body Text Indent Char"/>
    <w:link w:val="BodyTextIndent"/>
    <w:locked/>
    <w:rsid w:val="00987611"/>
    <w:rPr>
      <w:rFonts w:ascii="A3 Times AzLat" w:hAnsi="A3 Times AzLat"/>
      <w:sz w:val="32"/>
      <w:lang w:val="ru-RU" w:eastAsia="en-US" w:bidi="ar-SA"/>
    </w:rPr>
  </w:style>
  <w:style w:type="paragraph" w:styleId="BodyTextIndent2">
    <w:name w:val="Body Text Indent 2"/>
    <w:basedOn w:val="Normal"/>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eastAsia="en-US"/>
    </w:rPr>
  </w:style>
  <w:style w:type="character" w:customStyle="1" w:styleId="NoSpacingChar">
    <w:name w:val="No Spacing Char"/>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customStyle="1" w:styleId="1">
    <w:name w:val="Абзац списка1"/>
    <w:basedOn w:val="Normal"/>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link w:val="Title"/>
    <w:locked/>
    <w:rsid w:val="00842FB0"/>
    <w:rPr>
      <w:rFonts w:eastAsia="Calibri"/>
      <w:b/>
      <w:bCs/>
      <w:noProof/>
      <w:sz w:val="28"/>
      <w:szCs w:val="24"/>
      <w:lang w:val="en-US" w:eastAsia="ru-RU" w:bidi="ar-SA"/>
    </w:rPr>
  </w:style>
  <w:style w:type="paragraph" w:styleId="PlainText">
    <w:name w:val="Plain Text"/>
    <w:basedOn w:val="Normal"/>
    <w:link w:val="PlainTextChar1"/>
    <w:unhideWhenUsed/>
    <w:rsid w:val="00944823"/>
    <w:rPr>
      <w:rFonts w:ascii="Consolas" w:eastAsia="Calibri" w:hAnsi="Consolas"/>
      <w:sz w:val="21"/>
      <w:szCs w:val="21"/>
      <w:lang w:eastAsia="en-US"/>
    </w:rPr>
  </w:style>
  <w:style w:type="character" w:customStyle="1" w:styleId="PlainTextChar1">
    <w:name w:val="Plain Text Char1"/>
    <w:link w:val="PlainText"/>
    <w:rsid w:val="00944823"/>
    <w:rPr>
      <w:rFonts w:ascii="Consolas" w:eastAsia="Calibri" w:hAnsi="Consolas"/>
      <w:sz w:val="21"/>
      <w:szCs w:val="21"/>
      <w:lang w:val="ru-RU" w:eastAsia="en-US" w:bidi="ar-SA"/>
    </w:rPr>
  </w:style>
  <w:style w:type="paragraph" w:styleId="DocumentMap">
    <w:name w:val="Document Map"/>
    <w:basedOn w:val="Normal"/>
    <w:semiHidden/>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rsid w:val="00B227A6"/>
    <w:rPr>
      <w:rFonts w:eastAsia="MS Mincho"/>
      <w:sz w:val="20"/>
      <w:szCs w:val="20"/>
      <w:lang w:val="en-US" w:eastAsia="en-US"/>
    </w:rPr>
  </w:style>
  <w:style w:type="table" w:styleId="TableTheme">
    <w:name w:val="Table Theme"/>
    <w:basedOn w:val="TableNormal"/>
    <w:rsid w:val="00A2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23D68"/>
    <w:pPr>
      <w:framePr w:w="4201" w:h="2017" w:hSpace="180" w:wrap="auto" w:vAnchor="text" w:hAnchor="page" w:x="1585" w:y="576"/>
    </w:pPr>
    <w:rPr>
      <w:rFonts w:ascii="Arial" w:hAnsi="Arial"/>
      <w:sz w:val="26"/>
      <w:szCs w:val="20"/>
    </w:rPr>
  </w:style>
  <w:style w:type="paragraph" w:styleId="BodyText3">
    <w:name w:val="Body Text 3"/>
    <w:basedOn w:val="Normal"/>
    <w:rsid w:val="00A23D68"/>
    <w:pPr>
      <w:framePr w:w="4189" w:h="1948" w:hSpace="180" w:wrap="auto" w:vAnchor="text" w:hAnchor="page" w:x="6913" w:y="216"/>
      <w:jc w:val="both"/>
    </w:pPr>
    <w:rPr>
      <w:szCs w:val="20"/>
      <w:lang w:val="tr-TR"/>
    </w:rPr>
  </w:style>
  <w:style w:type="paragraph" w:customStyle="1" w:styleId="a0">
    <w:name w:val="Îáû÷íûé"/>
    <w:rsid w:val="003863C0"/>
    <w:pPr>
      <w:widowControl w:val="0"/>
    </w:pPr>
  </w:style>
  <w:style w:type="character" w:customStyle="1" w:styleId="BalloonTextChar1">
    <w:name w:val="Balloon Text Char1"/>
    <w:link w:val="BalloonText"/>
    <w:rsid w:val="00045488"/>
    <w:rPr>
      <w:rFonts w:ascii="Consolas" w:eastAsia="Calibri" w:hAnsi="Consolas"/>
      <w:sz w:val="21"/>
      <w:szCs w:val="21"/>
      <w:lang w:val="ru-RU" w:eastAsia="en-US" w:bidi="ar-SA"/>
    </w:rPr>
  </w:style>
  <w:style w:type="paragraph" w:styleId="BalloonText">
    <w:name w:val="Balloon Text"/>
    <w:basedOn w:val="Normal"/>
    <w:link w:val="BalloonTextChar1"/>
    <w:rsid w:val="0090602D"/>
    <w:rPr>
      <w:rFonts w:ascii="Consolas" w:eastAsia="Calibri" w:hAnsi="Consolas"/>
      <w:sz w:val="21"/>
      <w:szCs w:val="21"/>
      <w:lang w:eastAsia="en-US"/>
    </w:rPr>
  </w:style>
  <w:style w:type="paragraph" w:customStyle="1" w:styleId="Default">
    <w:name w:val="Default"/>
    <w:rsid w:val="00045488"/>
    <w:pPr>
      <w:autoSpaceDE w:val="0"/>
      <w:autoSpaceDN w:val="0"/>
      <w:adjustRightInd w:val="0"/>
    </w:pPr>
    <w:rPr>
      <w:color w:val="000000"/>
      <w:sz w:val="24"/>
      <w:szCs w:val="24"/>
    </w:rPr>
  </w:style>
  <w:style w:type="character" w:styleId="Strong">
    <w:name w:val="Strong"/>
    <w:qFormat/>
    <w:rsid w:val="00E45130"/>
    <w:rPr>
      <w:b/>
    </w:rPr>
  </w:style>
  <w:style w:type="paragraph" w:customStyle="1" w:styleId="10">
    <w:name w:val="Без интервала1"/>
    <w:qFormat/>
    <w:rsid w:val="00230F51"/>
    <w:rPr>
      <w:rFonts w:ascii="Calibri" w:eastAsia="MS Mincho" w:hAnsi="Calibri"/>
      <w:sz w:val="22"/>
      <w:szCs w:val="22"/>
      <w:lang w:val="en-US" w:eastAsia="en-US"/>
    </w:rPr>
  </w:style>
  <w:style w:type="character" w:customStyle="1" w:styleId="2">
    <w:name w:val="Знак Знак2"/>
    <w:rsid w:val="0090602D"/>
    <w:rPr>
      <w:sz w:val="24"/>
      <w:szCs w:val="24"/>
    </w:rPr>
  </w:style>
  <w:style w:type="paragraph" w:styleId="EndnoteText">
    <w:name w:val="endnote text"/>
    <w:basedOn w:val="Normal"/>
    <w:link w:val="EndnoteTextChar"/>
    <w:rsid w:val="0090602D"/>
    <w:rPr>
      <w:sz w:val="20"/>
      <w:szCs w:val="20"/>
    </w:rPr>
  </w:style>
  <w:style w:type="character" w:customStyle="1" w:styleId="EndnoteTextChar">
    <w:name w:val="Endnote Text Char"/>
    <w:link w:val="EndnoteText"/>
    <w:locked/>
    <w:rsid w:val="00665EDE"/>
    <w:rPr>
      <w:lang w:val="ru-RU" w:eastAsia="ru-RU" w:bidi="ar-SA"/>
    </w:rPr>
  </w:style>
  <w:style w:type="character" w:styleId="EndnoteReference">
    <w:name w:val="endnote reference"/>
    <w:rsid w:val="0090602D"/>
    <w:rPr>
      <w:vertAlign w:val="superscript"/>
    </w:rPr>
  </w:style>
  <w:style w:type="paragraph" w:customStyle="1" w:styleId="Mecelle">
    <w:name w:val="Mecelle"/>
    <w:basedOn w:val="NormalWeb"/>
    <w:link w:val="MecelleChar"/>
    <w:rsid w:val="0090602D"/>
    <w:pPr>
      <w:widowControl/>
      <w:tabs>
        <w:tab w:val="left" w:pos="397"/>
      </w:tabs>
      <w:autoSpaceDE/>
      <w:autoSpaceDN/>
      <w:adjustRightInd/>
      <w:spacing w:before="0" w:beforeAutospacing="0" w:after="0" w:afterAutospacing="0"/>
      <w:ind w:firstLine="360"/>
      <w:jc w:val="both"/>
    </w:pPr>
    <w:rPr>
      <w:rFonts w:ascii="Palatino Linotype" w:eastAsia="Times New Roman" w:hAnsi="Palatino Linotype" w:cs="Tahoma"/>
      <w:i w:val="0"/>
      <w:iCs w:val="0"/>
      <w:sz w:val="22"/>
      <w:szCs w:val="22"/>
      <w:lang w:val="az-Latn-AZ"/>
    </w:rPr>
  </w:style>
  <w:style w:type="character" w:customStyle="1" w:styleId="MecelleChar">
    <w:name w:val="Mecelle Char"/>
    <w:link w:val="Mecelle"/>
    <w:rsid w:val="0090602D"/>
    <w:rPr>
      <w:rFonts w:ascii="Palatino Linotype" w:hAnsi="Palatino Linotype" w:cs="Tahoma"/>
      <w:sz w:val="22"/>
      <w:szCs w:val="22"/>
      <w:lang w:val="az-Latn-AZ" w:eastAsia="en-GB" w:bidi="ar-SA"/>
    </w:rPr>
  </w:style>
  <w:style w:type="paragraph" w:customStyle="1" w:styleId="Madde">
    <w:name w:val="Madde"/>
    <w:basedOn w:val="Heading4"/>
    <w:link w:val="MaddeChar"/>
    <w:rsid w:val="0090602D"/>
    <w:pPr>
      <w:spacing w:before="360" w:line="240" w:lineRule="auto"/>
      <w:jc w:val="left"/>
    </w:pPr>
    <w:rPr>
      <w:rFonts w:ascii="Palatino Linotype" w:eastAsia="Times New Roman" w:hAnsi="Palatino Linotype"/>
      <w:b w:val="0"/>
      <w:bCs/>
      <w:spacing w:val="60"/>
      <w:sz w:val="22"/>
      <w:szCs w:val="22"/>
      <w:lang w:val="en-GB" w:eastAsia="en-GB"/>
    </w:rPr>
  </w:style>
  <w:style w:type="character" w:customStyle="1" w:styleId="MaddeChar">
    <w:name w:val="Madde Char"/>
    <w:link w:val="Madde"/>
    <w:rsid w:val="0090602D"/>
    <w:rPr>
      <w:rFonts w:ascii="Palatino Linotype" w:hAnsi="Palatino Linotype"/>
      <w:bCs/>
      <w:spacing w:val="60"/>
      <w:sz w:val="22"/>
      <w:szCs w:val="22"/>
      <w:lang w:val="en-GB" w:eastAsia="en-GB" w:bidi="ar-SA"/>
    </w:rPr>
  </w:style>
  <w:style w:type="character" w:customStyle="1" w:styleId="apple-converted-space">
    <w:name w:val="apple-converted-space"/>
    <w:rsid w:val="008D26AC"/>
  </w:style>
  <w:style w:type="paragraph" w:styleId="EnvelopeReturn">
    <w:name w:val="envelope return"/>
    <w:basedOn w:val="Normal"/>
    <w:unhideWhenUsed/>
    <w:rsid w:val="005B7B51"/>
    <w:rPr>
      <w:rFonts w:ascii="Arial" w:hAnsi="Arial"/>
      <w:sz w:val="20"/>
      <w:szCs w:val="20"/>
    </w:rPr>
  </w:style>
  <w:style w:type="character" w:customStyle="1" w:styleId="PlainTextChar">
    <w:name w:val="Plain Text Char"/>
    <w:locked/>
    <w:rsid w:val="00953B8F"/>
    <w:rPr>
      <w:rFonts w:ascii="Consolas" w:eastAsia="Times New Roman" w:hAnsi="Consolas" w:cs="Times New Roman"/>
      <w:sz w:val="21"/>
      <w:szCs w:val="21"/>
    </w:rPr>
  </w:style>
  <w:style w:type="character" w:customStyle="1" w:styleId="FooterChar">
    <w:name w:val="Footer Char"/>
    <w:locked/>
    <w:rsid w:val="00953B8F"/>
    <w:rPr>
      <w:rFonts w:ascii="Times New Roman" w:hAnsi="Times New Roman" w:cs="Times New Roman"/>
      <w:sz w:val="24"/>
      <w:szCs w:val="24"/>
      <w:lang w:val="en-US" w:eastAsia="x-none"/>
    </w:rPr>
  </w:style>
  <w:style w:type="paragraph" w:customStyle="1" w:styleId="BottomNo">
    <w:name w:val="Bottom_No"/>
    <w:basedOn w:val="Normal"/>
    <w:autoRedefine/>
    <w:rsid w:val="00BF4176"/>
    <w:pPr>
      <w:jc w:val="center"/>
    </w:pPr>
    <w:rPr>
      <w:rFonts w:ascii="Palatino Linotype" w:hAnsi="Palatino Linotype"/>
      <w:b/>
      <w:color w:val="0000FF"/>
      <w:sz w:val="22"/>
      <w:szCs w:val="22"/>
      <w:u w:val="single"/>
      <w:lang w:val="az-Latn-AZ" w:eastAsia="en-GB"/>
    </w:rPr>
  </w:style>
  <w:style w:type="paragraph" w:styleId="Caption">
    <w:name w:val="caption"/>
    <w:basedOn w:val="Normal"/>
    <w:next w:val="Normal"/>
    <w:qFormat/>
    <w:rsid w:val="006D1BAF"/>
    <w:rPr>
      <w:sz w:val="28"/>
      <w:szCs w:val="20"/>
      <w:lang w:eastAsia="en-US"/>
    </w:rPr>
  </w:style>
  <w:style w:type="character" w:customStyle="1" w:styleId="BalloonTextChar">
    <w:name w:val="Balloon Text Char"/>
    <w:locked/>
    <w:rsid w:val="006D1BAF"/>
    <w:rPr>
      <w:rFonts w:ascii="Tahoma" w:hAnsi="Tahoma"/>
      <w:sz w:val="16"/>
      <w:lang w:val="en-US" w:eastAsia="ru-RU"/>
    </w:rPr>
  </w:style>
  <w:style w:type="paragraph" w:styleId="ListParagraph">
    <w:name w:val="List Paragraph"/>
    <w:basedOn w:val="Normal"/>
    <w:uiPriority w:val="34"/>
    <w:qFormat/>
    <w:rsid w:val="00BE585B"/>
    <w:pPr>
      <w:ind w:left="720"/>
      <w:contextualSpacing/>
    </w:pPr>
    <w:rPr>
      <w:rFonts w:eastAsia="MS Mincho"/>
      <w:sz w:val="20"/>
      <w:szCs w:val="20"/>
      <w:lang w:val="en-US" w:eastAsia="tr-TR"/>
    </w:rPr>
  </w:style>
  <w:style w:type="character" w:customStyle="1" w:styleId="hps">
    <w:name w:val="hps"/>
    <w:basedOn w:val="DefaultParagraphFont"/>
    <w:rsid w:val="00311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073528">
      <w:bodyDiv w:val="1"/>
      <w:marLeft w:val="0"/>
      <w:marRight w:val="0"/>
      <w:marTop w:val="0"/>
      <w:marBottom w:val="0"/>
      <w:divBdr>
        <w:top w:val="none" w:sz="0" w:space="0" w:color="auto"/>
        <w:left w:val="none" w:sz="0" w:space="0" w:color="auto"/>
        <w:bottom w:val="none" w:sz="0" w:space="0" w:color="auto"/>
        <w:right w:val="none" w:sz="0" w:space="0" w:color="auto"/>
      </w:divBdr>
    </w:div>
    <w:div w:id="422457364">
      <w:bodyDiv w:val="1"/>
      <w:marLeft w:val="0"/>
      <w:marRight w:val="0"/>
      <w:marTop w:val="0"/>
      <w:marBottom w:val="0"/>
      <w:divBdr>
        <w:top w:val="none" w:sz="0" w:space="0" w:color="auto"/>
        <w:left w:val="none" w:sz="0" w:space="0" w:color="auto"/>
        <w:bottom w:val="none" w:sz="0" w:space="0" w:color="auto"/>
        <w:right w:val="none" w:sz="0" w:space="0" w:color="auto"/>
      </w:divBdr>
    </w:div>
    <w:div w:id="459342886">
      <w:bodyDiv w:val="1"/>
      <w:marLeft w:val="0"/>
      <w:marRight w:val="0"/>
      <w:marTop w:val="0"/>
      <w:marBottom w:val="0"/>
      <w:divBdr>
        <w:top w:val="none" w:sz="0" w:space="0" w:color="auto"/>
        <w:left w:val="none" w:sz="0" w:space="0" w:color="auto"/>
        <w:bottom w:val="none" w:sz="0" w:space="0" w:color="auto"/>
        <w:right w:val="none" w:sz="0" w:space="0" w:color="auto"/>
      </w:divBdr>
    </w:div>
    <w:div w:id="502165269">
      <w:bodyDiv w:val="1"/>
      <w:marLeft w:val="0"/>
      <w:marRight w:val="0"/>
      <w:marTop w:val="0"/>
      <w:marBottom w:val="0"/>
      <w:divBdr>
        <w:top w:val="none" w:sz="0" w:space="0" w:color="auto"/>
        <w:left w:val="none" w:sz="0" w:space="0" w:color="auto"/>
        <w:bottom w:val="none" w:sz="0" w:space="0" w:color="auto"/>
        <w:right w:val="none" w:sz="0" w:space="0" w:color="auto"/>
      </w:divBdr>
    </w:div>
    <w:div w:id="657195875">
      <w:bodyDiv w:val="1"/>
      <w:marLeft w:val="0"/>
      <w:marRight w:val="0"/>
      <w:marTop w:val="0"/>
      <w:marBottom w:val="0"/>
      <w:divBdr>
        <w:top w:val="none" w:sz="0" w:space="0" w:color="auto"/>
        <w:left w:val="none" w:sz="0" w:space="0" w:color="auto"/>
        <w:bottom w:val="none" w:sz="0" w:space="0" w:color="auto"/>
        <w:right w:val="none" w:sz="0" w:space="0" w:color="auto"/>
      </w:divBdr>
    </w:div>
    <w:div w:id="773211198">
      <w:bodyDiv w:val="1"/>
      <w:marLeft w:val="0"/>
      <w:marRight w:val="0"/>
      <w:marTop w:val="0"/>
      <w:marBottom w:val="0"/>
      <w:divBdr>
        <w:top w:val="none" w:sz="0" w:space="0" w:color="auto"/>
        <w:left w:val="none" w:sz="0" w:space="0" w:color="auto"/>
        <w:bottom w:val="none" w:sz="0" w:space="0" w:color="auto"/>
        <w:right w:val="none" w:sz="0" w:space="0" w:color="auto"/>
      </w:divBdr>
    </w:div>
    <w:div w:id="890731782">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909997741">
      <w:bodyDiv w:val="1"/>
      <w:marLeft w:val="0"/>
      <w:marRight w:val="0"/>
      <w:marTop w:val="0"/>
      <w:marBottom w:val="0"/>
      <w:divBdr>
        <w:top w:val="none" w:sz="0" w:space="0" w:color="auto"/>
        <w:left w:val="none" w:sz="0" w:space="0" w:color="auto"/>
        <w:bottom w:val="none" w:sz="0" w:space="0" w:color="auto"/>
        <w:right w:val="none" w:sz="0" w:space="0" w:color="auto"/>
      </w:divBdr>
    </w:div>
    <w:div w:id="1044065994">
      <w:bodyDiv w:val="1"/>
      <w:marLeft w:val="0"/>
      <w:marRight w:val="0"/>
      <w:marTop w:val="0"/>
      <w:marBottom w:val="0"/>
      <w:divBdr>
        <w:top w:val="none" w:sz="0" w:space="0" w:color="auto"/>
        <w:left w:val="none" w:sz="0" w:space="0" w:color="auto"/>
        <w:bottom w:val="none" w:sz="0" w:space="0" w:color="auto"/>
        <w:right w:val="none" w:sz="0" w:space="0" w:color="auto"/>
      </w:divBdr>
    </w:div>
    <w:div w:id="1093672103">
      <w:bodyDiv w:val="1"/>
      <w:marLeft w:val="0"/>
      <w:marRight w:val="0"/>
      <w:marTop w:val="0"/>
      <w:marBottom w:val="0"/>
      <w:divBdr>
        <w:top w:val="none" w:sz="0" w:space="0" w:color="auto"/>
        <w:left w:val="none" w:sz="0" w:space="0" w:color="auto"/>
        <w:bottom w:val="none" w:sz="0" w:space="0" w:color="auto"/>
        <w:right w:val="none" w:sz="0" w:space="0" w:color="auto"/>
      </w:divBdr>
    </w:div>
    <w:div w:id="1121732065">
      <w:bodyDiv w:val="1"/>
      <w:marLeft w:val="0"/>
      <w:marRight w:val="0"/>
      <w:marTop w:val="0"/>
      <w:marBottom w:val="0"/>
      <w:divBdr>
        <w:top w:val="none" w:sz="0" w:space="0" w:color="auto"/>
        <w:left w:val="none" w:sz="0" w:space="0" w:color="auto"/>
        <w:bottom w:val="none" w:sz="0" w:space="0" w:color="auto"/>
        <w:right w:val="none" w:sz="0" w:space="0" w:color="auto"/>
      </w:divBdr>
    </w:div>
    <w:div w:id="1181049423">
      <w:bodyDiv w:val="1"/>
      <w:marLeft w:val="0"/>
      <w:marRight w:val="0"/>
      <w:marTop w:val="0"/>
      <w:marBottom w:val="0"/>
      <w:divBdr>
        <w:top w:val="none" w:sz="0" w:space="0" w:color="auto"/>
        <w:left w:val="none" w:sz="0" w:space="0" w:color="auto"/>
        <w:bottom w:val="none" w:sz="0" w:space="0" w:color="auto"/>
        <w:right w:val="none" w:sz="0" w:space="0" w:color="auto"/>
      </w:divBdr>
    </w:div>
    <w:div w:id="1201669432">
      <w:bodyDiv w:val="1"/>
      <w:marLeft w:val="0"/>
      <w:marRight w:val="0"/>
      <w:marTop w:val="0"/>
      <w:marBottom w:val="0"/>
      <w:divBdr>
        <w:top w:val="none" w:sz="0" w:space="0" w:color="auto"/>
        <w:left w:val="none" w:sz="0" w:space="0" w:color="auto"/>
        <w:bottom w:val="none" w:sz="0" w:space="0" w:color="auto"/>
        <w:right w:val="none" w:sz="0" w:space="0" w:color="auto"/>
      </w:divBdr>
    </w:div>
    <w:div w:id="1651254477">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 w:id="1967272884">
      <w:bodyDiv w:val="1"/>
      <w:marLeft w:val="0"/>
      <w:marRight w:val="0"/>
      <w:marTop w:val="0"/>
      <w:marBottom w:val="0"/>
      <w:divBdr>
        <w:top w:val="none" w:sz="0" w:space="0" w:color="auto"/>
        <w:left w:val="none" w:sz="0" w:space="0" w:color="auto"/>
        <w:bottom w:val="none" w:sz="0" w:space="0" w:color="auto"/>
        <w:right w:val="none" w:sz="0" w:space="0" w:color="auto"/>
      </w:divBdr>
    </w:div>
    <w:div w:id="1995916296">
      <w:bodyDiv w:val="1"/>
      <w:marLeft w:val="0"/>
      <w:marRight w:val="0"/>
      <w:marTop w:val="0"/>
      <w:marBottom w:val="0"/>
      <w:divBdr>
        <w:top w:val="none" w:sz="0" w:space="0" w:color="auto"/>
        <w:left w:val="none" w:sz="0" w:space="0" w:color="auto"/>
        <w:bottom w:val="none" w:sz="0" w:space="0" w:color="auto"/>
        <w:right w:val="none" w:sz="0" w:space="0" w:color="auto"/>
      </w:divBdr>
    </w:div>
    <w:div w:id="1999919247">
      <w:bodyDiv w:val="1"/>
      <w:marLeft w:val="0"/>
      <w:marRight w:val="0"/>
      <w:marTop w:val="0"/>
      <w:marBottom w:val="0"/>
      <w:divBdr>
        <w:top w:val="none" w:sz="0" w:space="0" w:color="auto"/>
        <w:left w:val="none" w:sz="0" w:space="0" w:color="auto"/>
        <w:bottom w:val="none" w:sz="0" w:space="0" w:color="auto"/>
        <w:right w:val="none" w:sz="0" w:space="0" w:color="auto"/>
      </w:divBdr>
    </w:div>
    <w:div w:id="2008172444">
      <w:bodyDiv w:val="1"/>
      <w:marLeft w:val="0"/>
      <w:marRight w:val="0"/>
      <w:marTop w:val="0"/>
      <w:marBottom w:val="0"/>
      <w:divBdr>
        <w:top w:val="none" w:sz="0" w:space="0" w:color="auto"/>
        <w:left w:val="none" w:sz="0" w:space="0" w:color="auto"/>
        <w:bottom w:val="none" w:sz="0" w:space="0" w:color="auto"/>
        <w:right w:val="none" w:sz="0" w:space="0" w:color="auto"/>
      </w:divBdr>
    </w:div>
    <w:div w:id="208201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501</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Azərbaycan Respublikası Prezidentinin Fərmanı</vt:lpstr>
    </vt:vector>
  </TitlesOfParts>
  <Company>Home</Company>
  <LinksUpToDate>false</LinksUpToDate>
  <CharactersWithSpaces>3351</CharactersWithSpaces>
  <SharedDoc>false</SharedDoc>
  <HLinks>
    <vt:vector size="6" baseType="variant">
      <vt:variant>
        <vt:i4>2949152</vt:i4>
      </vt:variant>
      <vt:variant>
        <vt:i4>0</vt:i4>
      </vt:variant>
      <vt:variant>
        <vt:i4>0</vt:i4>
      </vt:variant>
      <vt:variant>
        <vt:i4>5</vt:i4>
      </vt:variant>
      <vt:variant>
        <vt:lpwstr>https://e-qanun.az/framework/46291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Yeganə Səfərova</cp:lastModifiedBy>
  <cp:revision>6</cp:revision>
  <cp:lastPrinted>2020-08-10T13:12:00Z</cp:lastPrinted>
  <dcterms:created xsi:type="dcterms:W3CDTF">2024-08-05T07:19:00Z</dcterms:created>
  <dcterms:modified xsi:type="dcterms:W3CDTF">2024-10-28T19:21:00Z</dcterms:modified>
</cp:coreProperties>
</file>